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552"/>
        <w:gridCol w:w="4678"/>
        <w:gridCol w:w="1842"/>
      </w:tblGrid>
      <w:tr w:rsidR="00E05816" w:rsidRPr="0031692B" w14:paraId="5DAD3ED9" w14:textId="77777777" w:rsidTr="00322EDC">
        <w:tc>
          <w:tcPr>
            <w:tcW w:w="675" w:type="dxa"/>
            <w:vMerge w:val="restart"/>
            <w:vAlign w:val="center"/>
          </w:tcPr>
          <w:p w14:paraId="0FCA34B6" w14:textId="77777777" w:rsidR="00E05816" w:rsidRPr="0031692B" w:rsidRDefault="00E05816">
            <w:pPr>
              <w:spacing w:line="160" w:lineRule="atLeast"/>
              <w:ind w:left="0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5B54EA2E" w14:textId="77777777" w:rsidR="00E05816" w:rsidRPr="0031692B" w:rsidRDefault="00DB1092" w:rsidP="0031692B">
            <w:pPr>
              <w:ind w:left="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   Course: </w:t>
            </w:r>
          </w:p>
        </w:tc>
        <w:tc>
          <w:tcPr>
            <w:tcW w:w="6520" w:type="dxa"/>
            <w:gridSpan w:val="2"/>
          </w:tcPr>
          <w:p w14:paraId="63A8CC29" w14:textId="77777777" w:rsidR="00E05816" w:rsidRPr="0031692B" w:rsidRDefault="00E05816" w:rsidP="0031692B">
            <w:pPr>
              <w:jc w:val="left"/>
              <w:rPr>
                <w:i/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Examiner/teacher: </w:t>
            </w:r>
          </w:p>
        </w:tc>
      </w:tr>
      <w:tr w:rsidR="00E05816" w:rsidRPr="0031692B" w14:paraId="6E977DC5" w14:textId="77777777" w:rsidTr="00322EDC">
        <w:tc>
          <w:tcPr>
            <w:tcW w:w="675" w:type="dxa"/>
            <w:vMerge/>
          </w:tcPr>
          <w:p w14:paraId="5A50F1A2" w14:textId="77777777" w:rsidR="00E05816" w:rsidRPr="0031692B" w:rsidRDefault="00E05816">
            <w:pPr>
              <w:ind w:left="0"/>
              <w:jc w:val="left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14:paraId="6E52B5C8" w14:textId="77777777" w:rsidR="00E05816" w:rsidRPr="0031692B" w:rsidRDefault="00E05816">
            <w:pPr>
              <w:ind w:left="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   Co-examiner:</w:t>
            </w:r>
          </w:p>
        </w:tc>
        <w:tc>
          <w:tcPr>
            <w:tcW w:w="4678" w:type="dxa"/>
          </w:tcPr>
          <w:p w14:paraId="7614A301" w14:textId="77777777" w:rsidR="00E05816" w:rsidRPr="0031692B" w:rsidRDefault="00E05816">
            <w:pPr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Examinee:</w:t>
            </w:r>
          </w:p>
        </w:tc>
        <w:tc>
          <w:tcPr>
            <w:tcW w:w="1842" w:type="dxa"/>
          </w:tcPr>
          <w:p w14:paraId="10BE4631" w14:textId="77777777" w:rsidR="00E05816" w:rsidRPr="0031692B" w:rsidRDefault="00E05816">
            <w:pPr>
              <w:jc w:val="left"/>
              <w:rPr>
                <w:color w:val="000000" w:themeColor="text1"/>
              </w:rPr>
            </w:pPr>
          </w:p>
        </w:tc>
      </w:tr>
      <w:tr w:rsidR="003B2AB8" w:rsidRPr="0031692B" w14:paraId="36C60236" w14:textId="77777777">
        <w:tc>
          <w:tcPr>
            <w:tcW w:w="9747" w:type="dxa"/>
            <w:gridSpan w:val="4"/>
          </w:tcPr>
          <w:p w14:paraId="44C0E2B5" w14:textId="77777777" w:rsidR="00E05816" w:rsidRPr="0031692B" w:rsidRDefault="00E05816" w:rsidP="003B2AB8">
            <w:pPr>
              <w:spacing w:before="40" w:after="80"/>
              <w:jc w:val="left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Subject:</w:t>
            </w:r>
          </w:p>
        </w:tc>
      </w:tr>
    </w:tbl>
    <w:p w14:paraId="654F9DE4" w14:textId="77777777" w:rsidR="003B2AB8" w:rsidRPr="0031692B" w:rsidRDefault="003B2AB8">
      <w:pPr>
        <w:tabs>
          <w:tab w:val="left" w:pos="567"/>
          <w:tab w:val="left" w:pos="9639"/>
        </w:tabs>
        <w:spacing w:line="240" w:lineRule="exact"/>
        <w:ind w:left="-120"/>
        <w:jc w:val="left"/>
        <w:rPr>
          <w:color w:val="000000" w:themeColor="text1"/>
          <w:sz w:val="16"/>
        </w:rPr>
      </w:pPr>
      <w:r w:rsidRPr="0031692B">
        <w:rPr>
          <w:color w:val="000000" w:themeColor="text1"/>
          <w:lang w:val="en-GB" w:bidi="en-GB"/>
        </w:rPr>
        <w:t xml:space="preserve"> </w:t>
      </w: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4025BD" w:rsidRPr="0031692B" w14:paraId="044D649C" w14:textId="77777777" w:rsidTr="004025BD">
        <w:trPr>
          <w:trHeight w:val="720"/>
        </w:trPr>
        <w:tc>
          <w:tcPr>
            <w:tcW w:w="9757" w:type="dxa"/>
            <w:tcBorders>
              <w:left w:val="single" w:sz="4" w:space="0" w:color="000000"/>
            </w:tcBorders>
          </w:tcPr>
          <w:p w14:paraId="3A693096" w14:textId="77777777" w:rsidR="004025BD" w:rsidRPr="0031692B" w:rsidRDefault="004025BD">
            <w:pPr>
              <w:spacing w:line="240" w:lineRule="exact"/>
              <w:rPr>
                <w:color w:val="000000" w:themeColor="text1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 xml:space="preserve">Quality of the project </w:t>
            </w:r>
            <w:r w:rsidRPr="0031692B">
              <w:rPr>
                <w:color w:val="000000" w:themeColor="text1"/>
                <w:lang w:val="en-GB" w:bidi="en-GB"/>
              </w:rPr>
              <w:t>(is it a good idea?) Thesis statement? Focus and delimitation? Choice of sources?</w:t>
            </w:r>
          </w:p>
          <w:p w14:paraId="7079AE86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7294830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55C31681" w14:textId="77777777" w:rsidR="004025BD" w:rsidRPr="0031692B" w:rsidRDefault="004025BD" w:rsidP="0049773A">
            <w:pPr>
              <w:spacing w:line="240" w:lineRule="exact"/>
              <w:jc w:val="left"/>
              <w:rPr>
                <w:color w:val="000000" w:themeColor="text1"/>
                <w:sz w:val="16"/>
              </w:rPr>
            </w:pPr>
          </w:p>
          <w:p w14:paraId="38432E20" w14:textId="77777777" w:rsidR="004025BD" w:rsidRPr="0031692B" w:rsidRDefault="004025BD" w:rsidP="0049773A">
            <w:pPr>
              <w:tabs>
                <w:tab w:val="left" w:pos="1985"/>
              </w:tabs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  <w:r w:rsidRPr="0031692B">
              <w:rPr>
                <w:color w:val="000000" w:themeColor="text1"/>
                <w:sz w:val="16"/>
                <w:lang w:val="en-GB" w:bidi="en-GB"/>
              </w:rPr>
              <w:t xml:space="preserve"> </w:t>
            </w:r>
          </w:p>
        </w:tc>
      </w:tr>
      <w:tr w:rsidR="004025BD" w:rsidRPr="00115DD4" w14:paraId="0AC8A881" w14:textId="77777777" w:rsidTr="004025BD">
        <w:trPr>
          <w:trHeight w:val="720"/>
        </w:trPr>
        <w:tc>
          <w:tcPr>
            <w:tcW w:w="9757" w:type="dxa"/>
            <w:tcBorders>
              <w:left w:val="single" w:sz="4" w:space="0" w:color="000000"/>
              <w:bottom w:val="single" w:sz="4" w:space="0" w:color="000000"/>
            </w:tcBorders>
          </w:tcPr>
          <w:p w14:paraId="28196620" w14:textId="77777777" w:rsidR="004025BD" w:rsidRPr="00115DD4" w:rsidRDefault="004025BD" w:rsidP="003B2AB8">
            <w:pPr>
              <w:spacing w:line="240" w:lineRule="exact"/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>Do we get what we are promised (and only what we are promised)?</w:t>
            </w:r>
          </w:p>
          <w:p w14:paraId="716FAEF7" w14:textId="77777777" w:rsidR="004025BD" w:rsidRPr="00115DD4" w:rsidRDefault="004025BD" w:rsidP="003B2AB8">
            <w:pPr>
              <w:spacing w:line="240" w:lineRule="exact"/>
              <w:rPr>
                <w:color w:val="000000" w:themeColor="text1"/>
                <w:lang w:val="en-US"/>
              </w:rPr>
            </w:pPr>
          </w:p>
          <w:p w14:paraId="649835A9" w14:textId="77777777" w:rsidR="004025BD" w:rsidRPr="00115DD4" w:rsidRDefault="004025BD" w:rsidP="003B2AB8">
            <w:pPr>
              <w:spacing w:line="240" w:lineRule="exact"/>
              <w:rPr>
                <w:color w:val="000000" w:themeColor="text1"/>
                <w:lang w:val="en-US"/>
              </w:rPr>
            </w:pPr>
          </w:p>
          <w:p w14:paraId="3E4F7F05" w14:textId="77777777" w:rsidR="004025BD" w:rsidRPr="00115DD4" w:rsidRDefault="004025BD" w:rsidP="003B2AB8">
            <w:pPr>
              <w:spacing w:line="240" w:lineRule="exact"/>
              <w:rPr>
                <w:color w:val="000000" w:themeColor="text1"/>
                <w:lang w:val="en-US"/>
              </w:rPr>
            </w:pPr>
          </w:p>
        </w:tc>
      </w:tr>
    </w:tbl>
    <w:p w14:paraId="4EF50D7E" w14:textId="77777777" w:rsidR="003B2AB8" w:rsidRPr="00115DD4" w:rsidRDefault="003B2AB8">
      <w:pPr>
        <w:rPr>
          <w:color w:val="000000" w:themeColor="text1"/>
          <w:lang w:val="en-US"/>
        </w:rPr>
      </w:pP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7"/>
      </w:tblGrid>
      <w:tr w:rsidR="004025BD" w:rsidRPr="0031692B" w14:paraId="6A41B276" w14:textId="77777777" w:rsidTr="004025BD">
        <w:trPr>
          <w:trHeight w:val="89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7031" w14:textId="77777777"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Introduction</w:t>
            </w:r>
            <w:r w:rsidR="00115DD4">
              <w:rPr>
                <w:color w:val="000000" w:themeColor="text1"/>
                <w:lang w:val="en-GB" w:bidi="en-GB"/>
              </w:rPr>
              <w:t>:</w:t>
            </w:r>
          </w:p>
          <w:p w14:paraId="46C3E456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41B9D98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279AEB5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1300B1A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B26CAE0" w14:textId="77777777" w:rsidR="004025BD" w:rsidRPr="0031692B" w:rsidRDefault="004025BD" w:rsidP="0049773A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</w:tc>
      </w:tr>
      <w:tr w:rsidR="004025BD" w:rsidRPr="0031692B" w14:paraId="2FD0FB58" w14:textId="77777777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6D2" w14:textId="77777777"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Section: _______________________</w:t>
            </w:r>
          </w:p>
          <w:p w14:paraId="3ED79D17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0B25D49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5B1A2DF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AC2077A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50A58B37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9DAAA26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54BE6698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2772B98D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7451203" w14:textId="77777777" w:rsidR="004025BD" w:rsidRPr="0031692B" w:rsidRDefault="004025BD" w:rsidP="0049773A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</w:tc>
      </w:tr>
      <w:tr w:rsidR="004025BD" w:rsidRPr="0031692B" w14:paraId="59B08188" w14:textId="77777777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3B5A" w14:textId="77777777"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Section: _______________________</w:t>
            </w:r>
          </w:p>
          <w:p w14:paraId="6ABCEA79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C7C0AAE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DB2B689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C119363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49503347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24CBFD71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40C698F0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DE61491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EAFCF4D" w14:textId="77777777" w:rsidR="004025BD" w:rsidRPr="0031692B" w:rsidRDefault="004025BD" w:rsidP="004025BD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</w:tc>
      </w:tr>
      <w:tr w:rsidR="004025BD" w:rsidRPr="0031692B" w14:paraId="3CF8E9BE" w14:textId="77777777" w:rsidTr="004025BD">
        <w:trPr>
          <w:trHeight w:val="113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1FF6" w14:textId="77777777"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Section: _______________________</w:t>
            </w:r>
          </w:p>
          <w:p w14:paraId="5FE50D3D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139B413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4DBE31B7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4861A37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7A8768F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4D95033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FE67EEE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8A05875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3A6E8534" w14:textId="77777777" w:rsidR="004025BD" w:rsidRPr="0031692B" w:rsidRDefault="004025BD" w:rsidP="004025BD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</w:tc>
      </w:tr>
      <w:tr w:rsidR="004025BD" w:rsidRPr="0031692B" w14:paraId="28F9DECC" w14:textId="77777777" w:rsidTr="004025BD">
        <w:trPr>
          <w:trHeight w:val="894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D4C" w14:textId="77777777" w:rsidR="004025BD" w:rsidRPr="0031692B" w:rsidRDefault="004025BD" w:rsidP="004025BD">
            <w:pPr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Conclusion: _______________________</w:t>
            </w:r>
          </w:p>
          <w:p w14:paraId="143B5D32" w14:textId="77777777"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ab/>
            </w:r>
          </w:p>
          <w:p w14:paraId="4472FFCF" w14:textId="77777777"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  <w:p w14:paraId="0ACC8E54" w14:textId="77777777"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  <w:p w14:paraId="647CF618" w14:textId="77777777" w:rsidR="004025BD" w:rsidRPr="0031692B" w:rsidRDefault="004025BD" w:rsidP="003B2AB8">
            <w:pPr>
              <w:tabs>
                <w:tab w:val="left" w:pos="3648"/>
              </w:tabs>
              <w:rPr>
                <w:color w:val="000000" w:themeColor="text1"/>
                <w:sz w:val="16"/>
              </w:rPr>
            </w:pPr>
          </w:p>
        </w:tc>
      </w:tr>
    </w:tbl>
    <w:p w14:paraId="14E4F70D" w14:textId="77777777" w:rsidR="003B2AB8" w:rsidRPr="0031692B" w:rsidRDefault="003B2AB8" w:rsidP="003B2AB8">
      <w:pPr>
        <w:rPr>
          <w:color w:val="000000" w:themeColor="text1"/>
        </w:rPr>
      </w:pPr>
      <w:r w:rsidRPr="0031692B">
        <w:rPr>
          <w:color w:val="000000" w:themeColor="text1"/>
          <w:lang w:val="en-GB" w:bidi="en-GB"/>
        </w:rPr>
        <w:tab/>
      </w:r>
      <w:r w:rsidRPr="0031692B">
        <w:rPr>
          <w:color w:val="000000" w:themeColor="text1"/>
          <w:lang w:val="en-GB" w:bidi="en-GB"/>
        </w:rPr>
        <w:tab/>
      </w: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9070"/>
      </w:tblGrid>
      <w:tr w:rsidR="004025BD" w:rsidRPr="00115DD4" w14:paraId="62C923F2" w14:textId="77777777" w:rsidTr="003F1068">
        <w:trPr>
          <w:cantSplit/>
          <w:trHeight w:val="1134"/>
        </w:trPr>
        <w:tc>
          <w:tcPr>
            <w:tcW w:w="975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2EE67761" w14:textId="77777777" w:rsidR="004025BD" w:rsidRPr="00115DD4" w:rsidRDefault="004025BD">
            <w:pPr>
              <w:pStyle w:val="Afsenderbund"/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lastRenderedPageBreak/>
              <w:t>Structure of the assignment. Content included and excluded. Organising and balancing the content.</w:t>
            </w:r>
          </w:p>
          <w:p w14:paraId="5A7E8CEB" w14:textId="77777777" w:rsidR="004025BD" w:rsidRPr="00115DD4" w:rsidRDefault="004025BD">
            <w:pPr>
              <w:pStyle w:val="Afsenderbund"/>
              <w:rPr>
                <w:color w:val="000000" w:themeColor="text1"/>
                <w:lang w:val="en-US"/>
              </w:rPr>
            </w:pPr>
          </w:p>
          <w:p w14:paraId="43F0F48E" w14:textId="77777777" w:rsidR="004025BD" w:rsidRPr="00115DD4" w:rsidRDefault="004025BD">
            <w:pPr>
              <w:pStyle w:val="Afsenderbund"/>
              <w:rPr>
                <w:color w:val="000000" w:themeColor="text1"/>
                <w:lang w:val="en-US"/>
              </w:rPr>
            </w:pPr>
          </w:p>
          <w:p w14:paraId="0DE2B59E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4D5E338F" w14:textId="77777777" w:rsidR="003F1068" w:rsidRPr="00115DD4" w:rsidRDefault="003F1068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31ECC187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</w:tc>
      </w:tr>
      <w:tr w:rsidR="004025BD" w:rsidRPr="00115DD4" w14:paraId="5FFE8BE6" w14:textId="77777777" w:rsidTr="003F1068">
        <w:trPr>
          <w:cantSplit/>
          <w:trHeight w:val="1134"/>
        </w:trPr>
        <w:tc>
          <w:tcPr>
            <w:tcW w:w="9757" w:type="dxa"/>
            <w:gridSpan w:val="2"/>
          </w:tcPr>
          <w:p w14:paraId="5974D4D4" w14:textId="77777777" w:rsidR="004025BD" w:rsidRPr="00115DD4" w:rsidRDefault="00565A12">
            <w:pPr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Understanding of the subject matter: </w:t>
            </w:r>
            <w:r w:rsidR="004025BD"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025BD"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  <w:p w14:paraId="7215A1A7" w14:textId="77777777" w:rsidR="004025BD" w:rsidRPr="00115DD4" w:rsidRDefault="004025BD">
            <w:pPr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Independence (analytical depth, good points, originality): </w:t>
            </w:r>
            <w:r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  <w:p w14:paraId="42E77F4D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460B7BB9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41963E60" w14:textId="77777777" w:rsidR="003F1068" w:rsidRPr="00115DD4" w:rsidRDefault="003F1068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3BE3BE5E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  <w:p w14:paraId="2B0AFFA8" w14:textId="77777777" w:rsidR="004025BD" w:rsidRPr="00115DD4" w:rsidRDefault="004025BD">
            <w:pPr>
              <w:spacing w:line="240" w:lineRule="exact"/>
              <w:rPr>
                <w:color w:val="000000" w:themeColor="text1"/>
                <w:sz w:val="16"/>
                <w:lang w:val="en-US"/>
              </w:rPr>
            </w:pPr>
          </w:p>
        </w:tc>
      </w:tr>
      <w:tr w:rsidR="004025BD" w:rsidRPr="0031692B" w14:paraId="1F6BE0CA" w14:textId="77777777" w:rsidTr="003F1068">
        <w:trPr>
          <w:cantSplit/>
          <w:trHeight w:val="1134"/>
        </w:trPr>
        <w:tc>
          <w:tcPr>
            <w:tcW w:w="9757" w:type="dxa"/>
            <w:gridSpan w:val="2"/>
            <w:tcBorders>
              <w:bottom w:val="single" w:sz="4" w:space="0" w:color="auto"/>
            </w:tcBorders>
          </w:tcPr>
          <w:p w14:paraId="4349D56A" w14:textId="77777777" w:rsidR="004025BD" w:rsidRPr="0031692B" w:rsidRDefault="008E583A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  <w:lang w:val="en-GB" w:bidi="en-GB"/>
              </w:rPr>
              <w:t>Referencing. Choice of sources and bibliography. Use of citations. Consistency.</w:t>
            </w:r>
          </w:p>
          <w:p w14:paraId="028D1BB4" w14:textId="77777777" w:rsidR="004025BD" w:rsidRPr="0031692B" w:rsidRDefault="004025BD">
            <w:pPr>
              <w:spacing w:line="240" w:lineRule="exact"/>
              <w:ind w:left="0"/>
              <w:rPr>
                <w:color w:val="000000" w:themeColor="text1"/>
                <w:sz w:val="16"/>
              </w:rPr>
            </w:pPr>
          </w:p>
          <w:p w14:paraId="7A6C73D9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2DA53329" w14:textId="77777777" w:rsidR="003F1068" w:rsidRPr="0031692B" w:rsidRDefault="003F106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35A888E2" w14:textId="77777777" w:rsidR="004025BD" w:rsidRPr="0031692B" w:rsidRDefault="004025BD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D98098A" w14:textId="77777777" w:rsidR="004025BD" w:rsidRPr="0031692B" w:rsidRDefault="004025BD" w:rsidP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CB2B8E3" w14:textId="77777777" w:rsidR="004025BD" w:rsidRPr="0031692B" w:rsidRDefault="00565A12" w:rsidP="00565A12">
            <w:pPr>
              <w:spacing w:line="240" w:lineRule="exact"/>
              <w:ind w:right="113"/>
              <w:jc w:val="righ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</w:p>
        </w:tc>
      </w:tr>
      <w:tr w:rsidR="003B2AB8" w:rsidRPr="00115DD4" w14:paraId="4D527C55" w14:textId="77777777" w:rsidTr="003F1068">
        <w:trPr>
          <w:trHeight w:val="1134"/>
        </w:trPr>
        <w:tc>
          <w:tcPr>
            <w:tcW w:w="687" w:type="dxa"/>
            <w:tcBorders>
              <w:top w:val="single" w:sz="4" w:space="0" w:color="000000"/>
              <w:bottom w:val="single" w:sz="4" w:space="0" w:color="FFFFFF"/>
            </w:tcBorders>
            <w:shd w:val="clear" w:color="auto" w:fill="000000"/>
            <w:textDirection w:val="btLr"/>
          </w:tcPr>
          <w:p w14:paraId="089B76D5" w14:textId="77777777" w:rsidR="003B2AB8" w:rsidRPr="0031692B" w:rsidRDefault="003B2AB8" w:rsidP="003B2AB8">
            <w:pPr>
              <w:pStyle w:val="Heading2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Language and presentation</w:t>
            </w:r>
          </w:p>
        </w:tc>
        <w:tc>
          <w:tcPr>
            <w:tcW w:w="9069" w:type="dxa"/>
          </w:tcPr>
          <w:p w14:paraId="4F2A8DDD" w14:textId="77777777" w:rsidR="003B2AB8" w:rsidRPr="00115DD4" w:rsidRDefault="00565A12">
            <w:pPr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Academic precision: </w:t>
            </w:r>
            <w:r w:rsidR="0049773A"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  <w:r w:rsidR="003B2AB8" w:rsidRPr="0031692B">
              <w:rPr>
                <w:color w:val="000000" w:themeColor="text1"/>
                <w:sz w:val="16"/>
                <w:lang w:val="en-GB" w:bidi="en-GB"/>
              </w:rPr>
              <w:t>__________________________________________________________________</w:t>
            </w:r>
          </w:p>
          <w:p w14:paraId="2E9131E0" w14:textId="77777777" w:rsidR="003B2AB8" w:rsidRPr="00115DD4" w:rsidRDefault="003B2AB8">
            <w:pPr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Language proficiency (is it easy to read, precise, varied?): </w:t>
            </w:r>
            <w:r w:rsidR="0049773A"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49773A" w:rsidRPr="0031692B">
              <w:rPr>
                <w:color w:val="000000" w:themeColor="text1"/>
                <w:sz w:val="16"/>
                <w:lang w:val="en-GB" w:bidi="en-GB"/>
              </w:rPr>
              <w:sym w:font="Wingdings" w:char="F04A"/>
            </w:r>
            <w:r w:rsidRPr="0031692B">
              <w:rPr>
                <w:color w:val="000000" w:themeColor="text1"/>
                <w:sz w:val="16"/>
                <w:lang w:val="en-GB" w:bidi="en-GB"/>
              </w:rPr>
              <w:t>____________________________________________</w:t>
            </w:r>
          </w:p>
          <w:p w14:paraId="13332902" w14:textId="77777777" w:rsidR="003F1068" w:rsidRPr="00115DD4" w:rsidRDefault="003F1068" w:rsidP="003B2AB8">
            <w:pPr>
              <w:pStyle w:val="Afsenderbund"/>
              <w:rPr>
                <w:color w:val="000000" w:themeColor="text1"/>
                <w:lang w:val="en-US"/>
              </w:rPr>
            </w:pPr>
          </w:p>
          <w:p w14:paraId="2CB8E1E8" w14:textId="77777777" w:rsidR="003B2AB8" w:rsidRPr="00115DD4" w:rsidRDefault="00E05816" w:rsidP="003B2AB8">
            <w:pPr>
              <w:pStyle w:val="Afsenderbund"/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Errors (number): </w:t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="003B2AB8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40+</w:t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="003B2AB8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20-39</w:t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="003B2AB8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6-19</w:t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="003B2AB8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1-5</w:t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Pr="0031692B">
              <w:rPr>
                <w:color w:val="000000" w:themeColor="text1"/>
                <w:lang w:val="en-GB" w:bidi="en-GB"/>
              </w:rPr>
              <w:tab/>
            </w:r>
            <w:r w:rsidR="003B2AB8"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0</w:t>
            </w:r>
          </w:p>
          <w:p w14:paraId="4BBF5341" w14:textId="77777777" w:rsidR="006E411C" w:rsidRPr="00115DD4" w:rsidRDefault="006E411C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</w:p>
          <w:p w14:paraId="05E9B384" w14:textId="77777777" w:rsidR="003B2AB8" w:rsidRPr="00115DD4" w:rsidRDefault="003B2AB8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Language proficiency</w:t>
            </w:r>
          </w:p>
          <w:p w14:paraId="71988CB1" w14:textId="77777777" w:rsidR="006954FB" w:rsidRPr="00115DD4" w:rsidRDefault="006954FB" w:rsidP="006954FB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smallCaps/>
                <w:color w:val="000000" w:themeColor="text1"/>
                <w:lang w:val="en-GB" w:bidi="en-GB"/>
              </w:rPr>
              <w:t>(E)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Actual errors: </w:t>
            </w:r>
            <w:r w:rsidR="00115DD4">
              <w:rPr>
                <w:color w:val="000000" w:themeColor="text1"/>
                <w:lang w:val="en-GB" w:bidi="en-GB"/>
              </w:rPr>
              <w:t>g</w:t>
            </w:r>
            <w:r w:rsidRPr="0031692B">
              <w:rPr>
                <w:color w:val="000000" w:themeColor="text1"/>
                <w:lang w:val="en-GB" w:bidi="en-GB"/>
              </w:rPr>
              <w:t>rammar, spelling, facts etc.</w:t>
            </w:r>
          </w:p>
          <w:p w14:paraId="045A55EB" w14:textId="77777777" w:rsidR="003B2AB8" w:rsidRPr="00115DD4" w:rsidRDefault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smallCaps/>
                <w:color w:val="000000" w:themeColor="text1"/>
                <w:lang w:val="en-GB" w:bidi="en-GB"/>
              </w:rPr>
              <w:t>PLG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Poor language use in general: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189ED657" w14:textId="77777777" w:rsidR="003B2AB8" w:rsidRPr="00115DD4" w:rsidRDefault="003B2AB8" w:rsidP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IUL</w:t>
            </w:r>
            <w:r w:rsidRPr="0031692B">
              <w:rPr>
                <w:color w:val="000000" w:themeColor="text1"/>
                <w:lang w:val="en-GB" w:bidi="en-GB"/>
              </w:rPr>
              <w:t>: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Immature and/or unacademic language: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20918367" w14:textId="77777777" w:rsidR="003B2AB8" w:rsidRPr="00115DD4" w:rsidRDefault="003B2AB8" w:rsidP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ASL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Affected and snobbish language: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096AB7F3" w14:textId="77777777" w:rsidR="006E411C" w:rsidRPr="00115DD4" w:rsidRDefault="006E411C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</w:p>
          <w:p w14:paraId="5E1F9B39" w14:textId="77777777" w:rsidR="003B2AB8" w:rsidRPr="00115DD4" w:rsidRDefault="003B2AB8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Words and sentences</w:t>
            </w:r>
          </w:p>
          <w:p w14:paraId="7D92D184" w14:textId="77777777" w:rsidR="003B2AB8" w:rsidRPr="00115DD4" w:rsidRDefault="003B2AB8">
            <w:pPr>
              <w:ind w:left="1191" w:hanging="851"/>
              <w:rPr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PSS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Poor sentence structure (syntax, word order, flow):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047C9FCE" w14:textId="77777777" w:rsidR="003B2AB8" w:rsidRPr="00115DD4" w:rsidRDefault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PWC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Poor word choices and errors (strange, missing, wrong or inelegant words):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3C0B5636" w14:textId="77777777" w:rsidR="003B2AB8" w:rsidRPr="00115DD4" w:rsidRDefault="003B2AB8" w:rsidP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WUR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Words with unclear references (especially pronouns):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19F72E2F" w14:textId="77777777" w:rsidR="003B2AB8" w:rsidRPr="00115DD4" w:rsidRDefault="003B2AB8" w:rsidP="004025BD">
            <w:pPr>
              <w:ind w:left="1191" w:hanging="851"/>
              <w:rPr>
                <w:b/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FWQ</w:t>
            </w:r>
            <w:r w:rsidRPr="0031692B">
              <w:rPr>
                <w:color w:val="000000" w:themeColor="text1"/>
                <w:lang w:val="en-GB" w:bidi="en-GB"/>
              </w:rPr>
              <w:t>: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Filler words and/or superfluous qualifiers: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  <w:r w:rsidRPr="0031692B">
              <w:rPr>
                <w:b/>
                <w:color w:val="000000" w:themeColor="text1"/>
                <w:lang w:val="en-GB" w:bidi="en-GB"/>
              </w:rPr>
              <w:tab/>
            </w:r>
          </w:p>
          <w:p w14:paraId="3AB38F60" w14:textId="77777777" w:rsidR="006E411C" w:rsidRPr="00115DD4" w:rsidRDefault="006E411C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</w:p>
          <w:p w14:paraId="15902899" w14:textId="77777777" w:rsidR="003B2AB8" w:rsidRPr="00115DD4" w:rsidRDefault="003B2AB8" w:rsidP="003B2AB8">
            <w:pPr>
              <w:ind w:left="964" w:hanging="851"/>
              <w:rPr>
                <w:b/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Content</w:t>
            </w:r>
          </w:p>
          <w:p w14:paraId="56723D70" w14:textId="77777777" w:rsidR="003B2AB8" w:rsidRPr="00115DD4" w:rsidRDefault="003B2AB8">
            <w:pPr>
              <w:ind w:left="1191" w:hanging="851"/>
              <w:rPr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MIS</w:t>
            </w:r>
            <w:r w:rsidRPr="0031692B">
              <w:rPr>
                <w:color w:val="000000" w:themeColor="text1"/>
                <w:lang w:val="en-GB" w:bidi="en-GB"/>
              </w:rPr>
              <w:t>: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Misunderstood, misused, distorted, naive or wrong: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77ABD2F1" w14:textId="77777777" w:rsidR="003B2AB8" w:rsidRPr="00115DD4" w:rsidRDefault="003B2AB8">
            <w:pPr>
              <w:ind w:left="1191" w:hanging="851"/>
              <w:rPr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CEC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Compact or esoteric content: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15C85EEA" w14:textId="77777777" w:rsidR="003B2AB8" w:rsidRPr="00115DD4" w:rsidRDefault="003B2AB8">
            <w:pPr>
              <w:ind w:left="1191" w:hanging="851"/>
              <w:rPr>
                <w:color w:val="000000" w:themeColor="text1"/>
                <w:sz w:val="16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BUC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Baseless and/or undocumented claims: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42EDF81F" w14:textId="77777777" w:rsidR="003B2AB8" w:rsidRPr="00115DD4" w:rsidRDefault="003B2AB8">
            <w:pPr>
              <w:ind w:left="1191" w:hanging="851"/>
              <w:rPr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UUI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Undeveloped/unexplained/inaccurate: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3E54912F" w14:textId="77777777" w:rsidR="003B2AB8" w:rsidRPr="00115DD4" w:rsidRDefault="003B2AB8" w:rsidP="004025BD">
            <w:pPr>
              <w:ind w:left="1191" w:hanging="851"/>
              <w:rPr>
                <w:color w:val="000000" w:themeColor="text1"/>
                <w:lang w:val="en-US"/>
              </w:rPr>
            </w:pPr>
            <w:r w:rsidRPr="0031692B">
              <w:rPr>
                <w:b/>
                <w:color w:val="000000" w:themeColor="text1"/>
                <w:lang w:val="en-GB" w:bidi="en-GB"/>
              </w:rPr>
              <w:t>MIC</w:t>
            </w:r>
            <w:r w:rsidRPr="0031692B">
              <w:rPr>
                <w:color w:val="000000" w:themeColor="text1"/>
                <w:lang w:val="en-GB" w:bidi="en-GB"/>
              </w:rPr>
              <w:t xml:space="preserve">: </w:t>
            </w:r>
            <w:r w:rsidRPr="0031692B">
              <w:rPr>
                <w:color w:val="000000" w:themeColor="text1"/>
                <w:lang w:val="en-GB" w:bidi="en-GB"/>
              </w:rPr>
              <w:tab/>
              <w:t xml:space="preserve">Meaningless or incomprehensible: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="00E05816" w:rsidRPr="0031692B">
              <w:rPr>
                <w:color w:val="000000" w:themeColor="text1"/>
                <w:sz w:val="24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</w:tc>
      </w:tr>
      <w:tr w:rsidR="003B2AB8" w:rsidRPr="00115DD4" w14:paraId="30BBA91E" w14:textId="77777777" w:rsidTr="003F1068">
        <w:trPr>
          <w:trHeight w:val="1134"/>
        </w:trPr>
        <w:tc>
          <w:tcPr>
            <w:tcW w:w="687" w:type="dxa"/>
            <w:tcBorders>
              <w:top w:val="single" w:sz="4" w:space="0" w:color="FFFFFF"/>
            </w:tcBorders>
            <w:shd w:val="clear" w:color="auto" w:fill="000000"/>
            <w:textDirection w:val="btLr"/>
          </w:tcPr>
          <w:p w14:paraId="7078B4EC" w14:textId="77777777" w:rsidR="003B2AB8" w:rsidRPr="0031692B" w:rsidRDefault="003B2AB8">
            <w:pPr>
              <w:pStyle w:val="Heading2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Layout and proof-reading</w:t>
            </w:r>
          </w:p>
        </w:tc>
        <w:tc>
          <w:tcPr>
            <w:tcW w:w="9069" w:type="dxa"/>
          </w:tcPr>
          <w:p w14:paraId="61C1BF16" w14:textId="77777777" w:rsidR="003B2AB8" w:rsidRPr="00115DD4" w:rsidRDefault="003B2AB8">
            <w:pPr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Punctuation errors: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60CCAAD9" w14:textId="77777777" w:rsidR="003B2AB8" w:rsidRPr="00115DD4" w:rsidRDefault="003B2AB8">
            <w:pPr>
              <w:rPr>
                <w:color w:val="000000" w:themeColor="text1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Proof-reading, number of simple errors: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26C32A57" w14:textId="77777777" w:rsidR="003B2AB8" w:rsidRPr="00115DD4" w:rsidRDefault="003B2AB8" w:rsidP="004025BD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1692B">
              <w:rPr>
                <w:color w:val="000000" w:themeColor="text1"/>
                <w:lang w:val="en-GB" w:bidi="en-GB"/>
              </w:rPr>
              <w:t xml:space="preserve">Typographical craftsmanship: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  <w:r w:rsidRPr="0031692B">
              <w:rPr>
                <w:color w:val="000000" w:themeColor="text1"/>
                <w:sz w:val="16"/>
                <w:lang w:val="en-GB" w:bidi="en-GB"/>
              </w:rPr>
              <w:t xml:space="preserve"> … </w:t>
            </w:r>
            <w:r w:rsidRPr="0031692B">
              <w:rPr>
                <w:color w:val="000000" w:themeColor="text1"/>
                <w:lang w:val="en-GB" w:bidi="en-GB"/>
              </w:rPr>
              <w:t xml:space="preserve">including marking paragraphs through indentation: </w:t>
            </w:r>
            <w:r w:rsidRPr="0031692B">
              <w:rPr>
                <w:color w:val="000000" w:themeColor="text1"/>
                <w:sz w:val="16"/>
                <w:lang w:val="en-GB" w:bidi="en-GB"/>
              </w:rPr>
              <w:sym w:font="Wingdings" w:char="F04C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Pr="0031692B">
              <w:rPr>
                <w:color w:val="000000" w:themeColor="text1"/>
                <w:lang w:val="en-GB" w:bidi="en-GB"/>
              </w:rPr>
              <w:sym w:font="Zapf Dingbats" w:char="F06F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6033EF" w:rsidRPr="0031692B">
              <w:rPr>
                <w:color w:val="000000" w:themeColor="text1"/>
                <w:sz w:val="26"/>
                <w:szCs w:val="26"/>
                <w:lang w:val="en-GB" w:bidi="en-GB"/>
              </w:rPr>
              <w:sym w:font="Wingdings 2" w:char="F0A7"/>
            </w:r>
            <w:r w:rsidRPr="0031692B">
              <w:rPr>
                <w:color w:val="000000" w:themeColor="text1"/>
                <w:lang w:val="en-GB" w:bidi="en-GB"/>
              </w:rPr>
              <w:t xml:space="preserve"> </w:t>
            </w:r>
            <w:r w:rsidR="00E05816" w:rsidRPr="0031692B">
              <w:rPr>
                <w:color w:val="000000" w:themeColor="text1"/>
                <w:sz w:val="16"/>
                <w:szCs w:val="16"/>
                <w:lang w:val="en-GB" w:bidi="en-GB"/>
              </w:rPr>
              <w:sym w:font="Wingdings" w:char="F04B"/>
            </w:r>
          </w:p>
          <w:p w14:paraId="283C077A" w14:textId="77777777" w:rsidR="003F1068" w:rsidRPr="00115DD4" w:rsidRDefault="003F1068" w:rsidP="004025BD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  <w:p w14:paraId="21F78BD2" w14:textId="77777777" w:rsidR="003F1068" w:rsidRPr="00115DD4" w:rsidRDefault="003F1068" w:rsidP="004025BD">
            <w:pPr>
              <w:rPr>
                <w:color w:val="000000" w:themeColor="text1"/>
                <w:sz w:val="16"/>
                <w:lang w:val="en-US"/>
              </w:rPr>
            </w:pPr>
          </w:p>
        </w:tc>
      </w:tr>
    </w:tbl>
    <w:p w14:paraId="2A53B5B9" w14:textId="77777777" w:rsidR="003B2AB8" w:rsidRPr="00115DD4" w:rsidRDefault="003B2AB8">
      <w:pPr>
        <w:rPr>
          <w:color w:val="000000" w:themeColor="text1"/>
          <w:lang w:val="en-US"/>
        </w:rPr>
      </w:pPr>
    </w:p>
    <w:tbl>
      <w:tblPr>
        <w:tblW w:w="975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662"/>
        <w:gridCol w:w="2540"/>
        <w:gridCol w:w="3389"/>
        <w:gridCol w:w="3143"/>
      </w:tblGrid>
      <w:tr w:rsidR="003B2AB8" w:rsidRPr="0031692B" w14:paraId="1723AC06" w14:textId="77777777" w:rsidTr="00E97976">
        <w:trPr>
          <w:trHeight w:val="1134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000000"/>
            <w:textDirection w:val="btLr"/>
          </w:tcPr>
          <w:p w14:paraId="686F3B2B" w14:textId="77777777" w:rsidR="003B2AB8" w:rsidRPr="0031692B" w:rsidRDefault="003B2AB8">
            <w:pPr>
              <w:pStyle w:val="Heading2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lastRenderedPageBreak/>
              <w:t>Summary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FFFFFF"/>
            </w:tcBorders>
          </w:tcPr>
          <w:p w14:paraId="0E3DCCF9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lang w:val="en-GB" w:bidi="en-GB"/>
              </w:rPr>
              <w:t>Strengths:</w:t>
            </w:r>
          </w:p>
          <w:p w14:paraId="73ED1298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8EF3C84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3CF171FD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15AECF2E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E4ECA23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5FAD83EB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1EAABB18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16D850B4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039CB9B9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2E8DA7C1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0B695DC6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43F336B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7A47C71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2C46DC76" w14:textId="77777777" w:rsidR="003B2AB8" w:rsidRPr="0031692B" w:rsidRDefault="003B2AB8" w:rsidP="003B2AB8">
            <w:pPr>
              <w:spacing w:line="320" w:lineRule="exact"/>
              <w:rPr>
                <w:color w:val="000000" w:themeColor="text1"/>
              </w:rPr>
            </w:pPr>
          </w:p>
          <w:p w14:paraId="35845370" w14:textId="77777777" w:rsidR="003B2AB8" w:rsidRPr="0031692B" w:rsidRDefault="003B2AB8" w:rsidP="003B2AB8">
            <w:pPr>
              <w:spacing w:line="320" w:lineRule="exact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Weaknesses:</w:t>
            </w:r>
          </w:p>
          <w:p w14:paraId="3081CED9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7EE92887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51C4D11B" w14:textId="77777777" w:rsidR="00565A12" w:rsidRPr="0031692B" w:rsidRDefault="00565A12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0696E1A3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55AE21C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6AA13957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4621B165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159F5406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1C6725FA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3C289959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7C8FC7A4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32EAD664" w14:textId="77777777" w:rsidR="003B2AB8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  <w:p w14:paraId="762F7EE2" w14:textId="77777777" w:rsidR="00565A12" w:rsidRPr="0031692B" w:rsidRDefault="003B2AB8" w:rsidP="00565A12">
            <w:pPr>
              <w:spacing w:line="40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•_____________________________________________________________________________________________________________</w:t>
            </w:r>
          </w:p>
        </w:tc>
      </w:tr>
      <w:tr w:rsidR="003B2AB8" w:rsidRPr="0031692B" w14:paraId="7B2E8B4D" w14:textId="77777777" w:rsidTr="00E97976">
        <w:trPr>
          <w:trHeight w:val="1134"/>
        </w:trPr>
        <w:tc>
          <w:tcPr>
            <w:tcW w:w="685" w:type="dxa"/>
            <w:gridSpan w:val="2"/>
            <w:tcBorders>
              <w:top w:val="single" w:sz="4" w:space="0" w:color="FFFFFF"/>
              <w:left w:val="single" w:sz="4" w:space="0" w:color="000000"/>
            </w:tcBorders>
            <w:shd w:val="clear" w:color="auto" w:fill="000000"/>
            <w:textDirection w:val="btLr"/>
          </w:tcPr>
          <w:p w14:paraId="4E8B28D6" w14:textId="77777777" w:rsidR="003B2AB8" w:rsidRPr="0031692B" w:rsidRDefault="003B2AB8">
            <w:pPr>
              <w:pStyle w:val="Heading2"/>
              <w:rPr>
                <w:color w:val="000000" w:themeColor="text1"/>
              </w:rPr>
            </w:pPr>
            <w:r w:rsidRPr="0031692B">
              <w:rPr>
                <w:color w:val="000000" w:themeColor="text1"/>
                <w:lang w:val="en-GB" w:bidi="en-GB"/>
              </w:rPr>
              <w:t>Comments</w:t>
            </w:r>
          </w:p>
        </w:tc>
        <w:tc>
          <w:tcPr>
            <w:tcW w:w="9072" w:type="dxa"/>
            <w:gridSpan w:val="3"/>
          </w:tcPr>
          <w:p w14:paraId="4BAA7E98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6C779CA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D981BCB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1F6EF352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7E794995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E08CD32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02B4B895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  <w:p w14:paraId="6A19CF31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</w:p>
        </w:tc>
      </w:tr>
      <w:tr w:rsidR="003B2AB8" w:rsidRPr="0031692B" w14:paraId="612F2721" w14:textId="77777777" w:rsidTr="00E97976">
        <w:trPr>
          <w:gridBefore w:val="1"/>
          <w:wBefore w:w="23" w:type="dxa"/>
          <w:trHeight w:val="394"/>
        </w:trPr>
        <w:tc>
          <w:tcPr>
            <w:tcW w:w="3202" w:type="dxa"/>
            <w:gridSpan w:val="2"/>
            <w:tcBorders>
              <w:bottom w:val="single" w:sz="4" w:space="0" w:color="auto"/>
            </w:tcBorders>
          </w:tcPr>
          <w:p w14:paraId="43A30D85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My grade:</w:t>
            </w:r>
          </w:p>
        </w:tc>
        <w:tc>
          <w:tcPr>
            <w:tcW w:w="3389" w:type="dxa"/>
            <w:tcBorders>
              <w:bottom w:val="single" w:sz="4" w:space="0" w:color="auto"/>
              <w:right w:val="single" w:sz="12" w:space="0" w:color="000000"/>
            </w:tcBorders>
          </w:tcPr>
          <w:p w14:paraId="614A8D98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Co-examiner’s grade: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26D7BD" w14:textId="77777777" w:rsidR="003B2AB8" w:rsidRPr="0031692B" w:rsidRDefault="003B2AB8">
            <w:pPr>
              <w:spacing w:line="240" w:lineRule="exact"/>
              <w:rPr>
                <w:color w:val="000000" w:themeColor="text1"/>
                <w:sz w:val="16"/>
              </w:rPr>
            </w:pPr>
            <w:r w:rsidRPr="0031692B">
              <w:rPr>
                <w:color w:val="000000" w:themeColor="text1"/>
                <w:sz w:val="16"/>
                <w:lang w:val="en-GB" w:bidi="en-GB"/>
              </w:rPr>
              <w:t>Final grade:</w:t>
            </w:r>
          </w:p>
        </w:tc>
      </w:tr>
    </w:tbl>
    <w:p w14:paraId="68FD030A" w14:textId="77777777" w:rsidR="003B2AB8" w:rsidRPr="0031692B" w:rsidRDefault="003B2AB8" w:rsidP="00373F83">
      <w:pPr>
        <w:rPr>
          <w:color w:val="000000" w:themeColor="text1"/>
        </w:rPr>
      </w:pPr>
    </w:p>
    <w:sectPr w:rsidR="003B2AB8" w:rsidRPr="0031692B" w:rsidSect="00322EDC">
      <w:headerReference w:type="default" r:id="rId7"/>
      <w:pgSz w:w="11901" w:h="16840"/>
      <w:pgMar w:top="1701" w:right="567" w:bottom="567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182F5" w14:textId="77777777" w:rsidR="00516C73" w:rsidRDefault="00516C73">
      <w:pPr>
        <w:spacing w:line="240" w:lineRule="auto"/>
      </w:pPr>
      <w:r>
        <w:separator/>
      </w:r>
    </w:p>
  </w:endnote>
  <w:endnote w:type="continuationSeparator" w:id="0">
    <w:p w14:paraId="12B5B12F" w14:textId="77777777" w:rsidR="00516C73" w:rsidRDefault="00516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L 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inion"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0769" w14:textId="77777777" w:rsidR="00516C73" w:rsidRDefault="00516C73">
      <w:pPr>
        <w:spacing w:line="240" w:lineRule="auto"/>
      </w:pPr>
      <w:r>
        <w:separator/>
      </w:r>
    </w:p>
  </w:footnote>
  <w:footnote w:type="continuationSeparator" w:id="0">
    <w:p w14:paraId="3CDFB3AB" w14:textId="77777777" w:rsidR="00516C73" w:rsidRDefault="00516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AA5D" w14:textId="77777777" w:rsidR="00322EDC" w:rsidRPr="00322EDC" w:rsidRDefault="00322EDC" w:rsidP="00322EDC">
    <w:pPr>
      <w:pStyle w:val="Header"/>
      <w:tabs>
        <w:tab w:val="right" w:pos="9639"/>
      </w:tabs>
      <w:spacing w:line="240" w:lineRule="auto"/>
      <w:rPr>
        <w:rFonts w:ascii="AU Passata" w:hAnsi="AU Passata"/>
        <w:b/>
        <w:caps w:val="0"/>
        <w:sz w:val="28"/>
        <w:szCs w:val="28"/>
      </w:rPr>
    </w:pPr>
    <w:r>
      <w:rPr>
        <w:rFonts w:ascii="AU Passata" w:eastAsia="AU Passata" w:hAnsi="AU Passata" w:cs="AU Passata"/>
        <w:b/>
        <w:caps w:val="0"/>
        <w:sz w:val="28"/>
        <w:szCs w:val="28"/>
        <w:lang w:val="en-GB" w:bidi="en-GB"/>
      </w:rPr>
      <w:t xml:space="preserve">Assessment and feedback form </w:t>
    </w:r>
    <w:r>
      <w:rPr>
        <w:rFonts w:ascii="AU Passata" w:eastAsia="AU Passata" w:hAnsi="AU Passata" w:cs="AU Passata"/>
        <w:b/>
        <w:caps w:val="0"/>
        <w:sz w:val="28"/>
        <w:szCs w:val="28"/>
        <w:lang w:val="en-GB" w:bidi="en-GB"/>
      </w:rPr>
      <w:tab/>
    </w:r>
    <w:r>
      <w:rPr>
        <w:rFonts w:ascii="AU Passata" w:eastAsia="AU Passata" w:hAnsi="AU Passata" w:cs="AU Passata"/>
        <w:caps w:val="0"/>
        <w:sz w:val="28"/>
        <w:szCs w:val="28"/>
        <w:lang w:val="en-GB" w:bidi="en-GB"/>
      </w:rPr>
      <w:t xml:space="preserve">page </w:t>
    </w:r>
    <w:r w:rsidR="00F67D1A" w:rsidRPr="00322EDC">
      <w:rPr>
        <w:rStyle w:val="PageNumber"/>
        <w:rFonts w:ascii="AU Passata" w:eastAsia="AU Passata" w:hAnsi="AU Passata" w:cs="AU Passata"/>
        <w:sz w:val="28"/>
        <w:szCs w:val="28"/>
        <w:lang w:val="en-GB" w:bidi="en-GB"/>
      </w:rPr>
      <w:fldChar w:fldCharType="begin"/>
    </w:r>
    <w:r w:rsidRPr="00322EDC">
      <w:rPr>
        <w:rStyle w:val="PageNumber"/>
        <w:rFonts w:ascii="AU Passata" w:eastAsia="AU Passata" w:hAnsi="AU Passata" w:cs="AU Passata"/>
        <w:sz w:val="28"/>
        <w:szCs w:val="28"/>
        <w:lang w:val="en-GB" w:bidi="en-GB"/>
      </w:rPr>
      <w:instrText xml:space="preserve"> PAGE </w:instrText>
    </w:r>
    <w:r w:rsidR="00F67D1A" w:rsidRPr="00322EDC">
      <w:rPr>
        <w:rStyle w:val="PageNumber"/>
        <w:rFonts w:ascii="AU Passata" w:eastAsia="AU Passata" w:hAnsi="AU Passata" w:cs="AU Passata"/>
        <w:sz w:val="28"/>
        <w:szCs w:val="28"/>
        <w:lang w:val="en-GB" w:bidi="en-GB"/>
      </w:rPr>
      <w:fldChar w:fldCharType="separate"/>
    </w:r>
    <w:r w:rsidR="00AE70FE">
      <w:rPr>
        <w:rStyle w:val="PageNumber"/>
        <w:rFonts w:ascii="AU Passata" w:eastAsia="AU Passata" w:hAnsi="AU Passata" w:cs="AU Passata"/>
        <w:noProof/>
        <w:sz w:val="28"/>
        <w:szCs w:val="28"/>
        <w:lang w:val="en-GB" w:bidi="en-GB"/>
      </w:rPr>
      <w:t>1</w:t>
    </w:r>
    <w:r w:rsidR="00F67D1A" w:rsidRPr="00322EDC">
      <w:rPr>
        <w:rStyle w:val="PageNumber"/>
        <w:rFonts w:ascii="AU Passata" w:eastAsia="AU Passata" w:hAnsi="AU Passata" w:cs="AU Passata"/>
        <w:sz w:val="28"/>
        <w:szCs w:val="28"/>
        <w:lang w:val="en-GB" w:bidi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D7978"/>
    <w:multiLevelType w:val="hybridMultilevel"/>
    <w:tmpl w:val="E2BAAC2A"/>
    <w:lvl w:ilvl="0" w:tplc="FE9A3E64">
      <w:start w:val="1"/>
      <w:numFmt w:val="bullet"/>
      <w:pStyle w:val="Punktopstill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hideSpellingErrors/>
  <w:hideGrammaticalErrors/>
  <w:stylePaneSortMethod w:val="0000"/>
  <w:defaultTabStop w:val="34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C0"/>
    <w:rsid w:val="00072D29"/>
    <w:rsid w:val="00115DD4"/>
    <w:rsid w:val="00297AA3"/>
    <w:rsid w:val="0031692B"/>
    <w:rsid w:val="00322EDC"/>
    <w:rsid w:val="00373F83"/>
    <w:rsid w:val="003B2AB8"/>
    <w:rsid w:val="003F1068"/>
    <w:rsid w:val="004025BD"/>
    <w:rsid w:val="0049773A"/>
    <w:rsid w:val="004D2242"/>
    <w:rsid w:val="00516C73"/>
    <w:rsid w:val="00565A12"/>
    <w:rsid w:val="006033EF"/>
    <w:rsid w:val="006954FB"/>
    <w:rsid w:val="006E411C"/>
    <w:rsid w:val="008B72C0"/>
    <w:rsid w:val="008E583A"/>
    <w:rsid w:val="00911539"/>
    <w:rsid w:val="00A945EA"/>
    <w:rsid w:val="00AE70FE"/>
    <w:rsid w:val="00C96929"/>
    <w:rsid w:val="00DB1092"/>
    <w:rsid w:val="00DC226C"/>
    <w:rsid w:val="00E05816"/>
    <w:rsid w:val="00E920B9"/>
    <w:rsid w:val="00E97976"/>
    <w:rsid w:val="00F67D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2B8CC"/>
  <w15:docId w15:val="{CF2E0965-A11E-4F9D-B4B1-DD68263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00" w:lineRule="exact"/>
      <w:ind w:left="113"/>
      <w:jc w:val="both"/>
    </w:pPr>
  </w:style>
  <w:style w:type="paragraph" w:styleId="Heading1">
    <w:name w:val="heading 1"/>
    <w:basedOn w:val="Normal"/>
    <w:next w:val="Normal"/>
    <w:qFormat/>
    <w:pPr>
      <w:keepNext/>
      <w:spacing w:before="300"/>
      <w:jc w:val="left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36"/>
      </w:tabs>
      <w:spacing w:line="320" w:lineRule="exact"/>
      <w:ind w:left="0"/>
      <w:jc w:val="center"/>
      <w:outlineLvl w:val="1"/>
    </w:pPr>
    <w:rPr>
      <w:rFonts w:ascii="Helvetica" w:hAnsi="Helvetica"/>
      <w:b/>
      <w:caps/>
      <w:color w:val="FFFFFF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center" w:pos="4536"/>
      </w:tabs>
      <w:spacing w:before="300" w:after="40"/>
      <w:jc w:val="left"/>
      <w:outlineLvl w:val="2"/>
    </w:pPr>
    <w:rPr>
      <w:rFonts w:ascii="Helvetica" w:hAnsi="Helvetica"/>
      <w:b/>
      <w:caps/>
    </w:rPr>
  </w:style>
  <w:style w:type="paragraph" w:styleId="Heading4">
    <w:name w:val="heading 4"/>
    <w:basedOn w:val="Normal"/>
    <w:next w:val="Normal"/>
    <w:qFormat/>
    <w:pPr>
      <w:keepNext/>
      <w:tabs>
        <w:tab w:val="center" w:pos="4536"/>
      </w:tabs>
      <w:jc w:val="lef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spacing w:before="480" w:after="120"/>
      <w:jc w:val="left"/>
      <w:outlineLvl w:val="4"/>
    </w:pPr>
    <w:rPr>
      <w:b/>
      <w:i/>
      <w:caps/>
      <w:color w:val="000000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side">
    <w:name w:val="Forside"/>
    <w:next w:val="Normal"/>
    <w:pPr>
      <w:spacing w:line="600" w:lineRule="exact"/>
    </w:pPr>
    <w:rPr>
      <w:rFonts w:ascii="Helvetica" w:hAnsi="Helvetica"/>
      <w:noProof/>
      <w:sz w:val="48"/>
    </w:rPr>
  </w:style>
  <w:style w:type="paragraph" w:customStyle="1" w:styleId="Forside2">
    <w:name w:val="Forside2"/>
    <w:pPr>
      <w:jc w:val="center"/>
    </w:pPr>
    <w:rPr>
      <w:noProof/>
    </w:rPr>
  </w:style>
  <w:style w:type="paragraph" w:customStyle="1" w:styleId="Forside3">
    <w:name w:val="Forside3"/>
    <w:rPr>
      <w:noProof/>
    </w:rPr>
  </w:style>
  <w:style w:type="paragraph" w:styleId="FootnoteText">
    <w:name w:val="footnote text"/>
    <w:basedOn w:val="Normal"/>
    <w:pPr>
      <w:spacing w:after="40" w:line="260" w:lineRule="exact"/>
      <w:ind w:left="340" w:hanging="340"/>
    </w:pPr>
  </w:style>
  <w:style w:type="paragraph" w:customStyle="1" w:styleId="Normal0">
    <w:name w:val="Normal &gt;&gt;&gt;"/>
    <w:basedOn w:val="Normal"/>
    <w:pPr>
      <w:ind w:firstLine="340"/>
    </w:pPr>
  </w:style>
  <w:style w:type="character" w:styleId="FootnoteReference">
    <w:name w:val="footnote reference"/>
    <w:rPr>
      <w:vertAlign w:val="superscript"/>
    </w:rPr>
  </w:style>
  <w:style w:type="paragraph" w:styleId="TOC1">
    <w:name w:val="toc 1"/>
    <w:basedOn w:val="Normal"/>
    <w:next w:val="Normal"/>
    <w:autoRedefine/>
    <w:pPr>
      <w:pBdr>
        <w:bottom w:val="single" w:sz="6" w:space="1" w:color="auto"/>
      </w:pBdr>
      <w:tabs>
        <w:tab w:val="right" w:pos="9064"/>
      </w:tabs>
      <w:spacing w:line="280" w:lineRule="exact"/>
      <w:jc w:val="left"/>
    </w:pPr>
    <w:rPr>
      <w:rFonts w:ascii="Futura" w:hAnsi="Futura"/>
      <w:caps/>
      <w:sz w:val="18"/>
    </w:rPr>
  </w:style>
  <w:style w:type="paragraph" w:customStyle="1" w:styleId="Citat1">
    <w:name w:val="Citat1"/>
    <w:basedOn w:val="Normal"/>
    <w:pPr>
      <w:spacing w:before="160" w:after="20"/>
      <w:ind w:left="680"/>
    </w:pPr>
    <w:rPr>
      <w:color w:val="000000"/>
    </w:rPr>
  </w:style>
  <w:style w:type="paragraph" w:customStyle="1" w:styleId="Litteratur">
    <w:name w:val="Litteratur"/>
    <w:basedOn w:val="Normal0"/>
    <w:pPr>
      <w:tabs>
        <w:tab w:val="right" w:pos="9072"/>
      </w:tabs>
      <w:spacing w:after="80"/>
      <w:ind w:left="340" w:hanging="340"/>
      <w:jc w:val="left"/>
    </w:pPr>
  </w:style>
  <w:style w:type="paragraph" w:styleId="TOC2">
    <w:name w:val="toc 2"/>
    <w:basedOn w:val="Normal"/>
    <w:next w:val="Normal"/>
    <w:autoRedefine/>
    <w:pPr>
      <w:spacing w:line="280" w:lineRule="exact"/>
      <w:ind w:left="340"/>
      <w:jc w:val="left"/>
    </w:pPr>
    <w:rPr>
      <w:rFonts w:ascii="Futura" w:hAnsi="Futura"/>
      <w:b/>
      <w:spacing w:val="40"/>
      <w:sz w:val="18"/>
    </w:rPr>
  </w:style>
  <w:style w:type="paragraph" w:styleId="TOC3">
    <w:name w:val="toc 3"/>
    <w:basedOn w:val="Normal"/>
    <w:next w:val="Normal"/>
    <w:autoRedefine/>
    <w:pPr>
      <w:spacing w:line="280" w:lineRule="exact"/>
      <w:ind w:left="680"/>
      <w:jc w:val="left"/>
    </w:pPr>
    <w:rPr>
      <w:rFonts w:ascii="Futura" w:hAnsi="Futura"/>
      <w:sz w:val="18"/>
    </w:rPr>
  </w:style>
  <w:style w:type="paragraph" w:customStyle="1" w:styleId="Punktopstilling2">
    <w:name w:val="Punktopstilling 2"/>
    <w:basedOn w:val="Normal"/>
    <w:pPr>
      <w:ind w:left="680" w:hanging="340"/>
    </w:pPr>
  </w:style>
  <w:style w:type="paragraph" w:customStyle="1" w:styleId="Punktopstilling1">
    <w:name w:val="Punktopstilling 1"/>
    <w:basedOn w:val="Normal"/>
    <w:next w:val="Normal"/>
    <w:pPr>
      <w:numPr>
        <w:numId w:val="1"/>
      </w:numPr>
    </w:pPr>
  </w:style>
  <w:style w:type="paragraph" w:customStyle="1" w:styleId="Citat2">
    <w:name w:val="Citat2"/>
    <w:basedOn w:val="Citat1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pacing w:before="0" w:after="300"/>
      <w:ind w:right="340"/>
    </w:pPr>
  </w:style>
  <w:style w:type="paragraph" w:customStyle="1" w:styleId="Skema1">
    <w:name w:val="Skema 1"/>
    <w:basedOn w:val="Normal"/>
    <w:pPr>
      <w:spacing w:before="80"/>
      <w:jc w:val="left"/>
    </w:pPr>
  </w:style>
  <w:style w:type="paragraph" w:customStyle="1" w:styleId="Skema2">
    <w:name w:val="Skema 2"/>
    <w:basedOn w:val="Skema1"/>
    <w:pPr>
      <w:spacing w:before="40" w:after="40"/>
      <w:ind w:left="40" w:right="40"/>
    </w:pPr>
  </w:style>
  <w:style w:type="paragraph" w:customStyle="1" w:styleId="Adresselinie">
    <w:name w:val="Adresselinie"/>
    <w:basedOn w:val="Normal"/>
    <w:pPr>
      <w:framePr w:w="5103" w:h="1701" w:hSpace="142" w:wrap="notBeside" w:hAnchor="text" w:y="908"/>
      <w:jc w:val="left"/>
    </w:pPr>
    <w:rPr>
      <w:b/>
    </w:rPr>
  </w:style>
  <w:style w:type="paragraph" w:customStyle="1" w:styleId="Afsendertop">
    <w:name w:val="Afsender•top"/>
    <w:basedOn w:val="Normal"/>
    <w:pPr>
      <w:framePr w:w="2711" w:h="2446" w:hSpace="142" w:vSpace="142" w:wrap="notBeside" w:hAnchor="page" w:x="8795" w:y="1"/>
      <w:pBdr>
        <w:left w:val="single" w:sz="12" w:space="12" w:color="808080"/>
      </w:pBdr>
      <w:jc w:val="left"/>
    </w:pPr>
  </w:style>
  <w:style w:type="paragraph" w:customStyle="1" w:styleId="Afsenderbund">
    <w:name w:val="Afsender•bund"/>
    <w:basedOn w:val="Normal"/>
  </w:style>
  <w:style w:type="paragraph" w:styleId="Header">
    <w:name w:val="header"/>
    <w:basedOn w:val="Normal"/>
    <w:link w:val="HeaderChar"/>
    <w:pPr>
      <w:spacing w:line="200" w:lineRule="exact"/>
    </w:pPr>
    <w:rPr>
      <w:rFonts w:ascii="L Futura Light" w:hAnsi="L Futura Light"/>
      <w:caps/>
      <w:sz w:val="16"/>
    </w:rPr>
  </w:style>
  <w:style w:type="paragraph" w:customStyle="1" w:styleId="Helvetica">
    <w:name w:val="Helvetica"/>
    <w:basedOn w:val="Heading2"/>
    <w:pPr>
      <w:outlineLvl w:val="9"/>
    </w:pPr>
  </w:style>
  <w:style w:type="paragraph" w:styleId="Footer">
    <w:name w:val="footer"/>
    <w:basedOn w:val="Normal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</w:style>
  <w:style w:type="paragraph" w:customStyle="1" w:styleId="Headder">
    <w:name w:val="Headder"/>
    <w:basedOn w:val="Normal"/>
    <w:pPr>
      <w:spacing w:after="360"/>
      <w:jc w:val="left"/>
    </w:pPr>
    <w:rPr>
      <w:b/>
    </w:rPr>
  </w:style>
  <w:style w:type="paragraph" w:styleId="Caption">
    <w:name w:val="caption"/>
    <w:basedOn w:val="Normal"/>
    <w:next w:val="Normal"/>
    <w:qFormat/>
    <w:pPr>
      <w:spacing w:before="160" w:after="20"/>
      <w:ind w:left="68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b/>
    </w:rPr>
  </w:style>
  <w:style w:type="paragraph" w:customStyle="1" w:styleId="Skema">
    <w:name w:val="Skema"/>
    <w:basedOn w:val="Normal"/>
    <w:pPr>
      <w:spacing w:before="60" w:after="60" w:line="240" w:lineRule="atLeast"/>
      <w:ind w:left="60" w:right="60"/>
      <w:jc w:val="left"/>
    </w:pPr>
  </w:style>
  <w:style w:type="paragraph" w:customStyle="1" w:styleId="Citat3">
    <w:name w:val="Citat3"/>
    <w:basedOn w:val="Normal"/>
    <w:pPr>
      <w:spacing w:before="180" w:after="180"/>
      <w:ind w:left="340"/>
    </w:pPr>
    <w:rPr>
      <w:color w:val="00000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unktegn">
    <w:name w:val="Punktegn"/>
    <w:basedOn w:val="Normal"/>
    <w:pPr>
      <w:tabs>
        <w:tab w:val="left" w:pos="1134"/>
        <w:tab w:val="right" w:pos="4394"/>
        <w:tab w:val="right" w:pos="8789"/>
      </w:tabs>
      <w:spacing w:line="360" w:lineRule="auto"/>
      <w:jc w:val="left"/>
    </w:pPr>
    <w:rPr>
      <w:rFonts w:ascii="Courier" w:hAnsi="Courier"/>
    </w:rPr>
  </w:style>
  <w:style w:type="paragraph" w:styleId="MacroText">
    <w:name w:val="macro"/>
    <w:basedOn w:val="BodyText"/>
    <w:pPr>
      <w:spacing w:after="120" w:line="300" w:lineRule="atLeast"/>
    </w:pPr>
    <w:rPr>
      <w:rFonts w:ascii="Minion" w:hAnsi="Minion"/>
      <w:i w:val="0"/>
      <w:lang w:val="en-US"/>
    </w:rPr>
  </w:style>
  <w:style w:type="paragraph" w:customStyle="1" w:styleId="Normalmargen">
    <w:name w:val="Normal+margen"/>
    <w:basedOn w:val="Normal"/>
    <w:pPr>
      <w:ind w:hanging="680"/>
    </w:pPr>
  </w:style>
  <w:style w:type="character" w:customStyle="1" w:styleId="HeaderChar">
    <w:name w:val="Header Char"/>
    <w:basedOn w:val="DefaultParagraphFont"/>
    <w:link w:val="Header"/>
    <w:rsid w:val="00322EDC"/>
    <w:rPr>
      <w:rFonts w:ascii="L Futura Light" w:hAnsi="L Futura Light"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4372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Broadcast-tv</vt:lpstr>
      <vt:lpstr>Broadcast-tv</vt:lpstr>
    </vt:vector>
  </TitlesOfParts>
  <Company>Aarhus Universitet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Broadcast-tv</dc:title>
  <dc:subject>IMV, overbygning 2002</dc:subject>
  <dc:creator>Anders Foss</dc:creator>
  <cp:keywords/>
  <cp:lastModifiedBy>Microsoft Office User</cp:lastModifiedBy>
  <cp:revision>2</cp:revision>
  <cp:lastPrinted>2011-12-09T10:40:00Z</cp:lastPrinted>
  <dcterms:created xsi:type="dcterms:W3CDTF">2017-10-06T08:48:00Z</dcterms:created>
  <dcterms:modified xsi:type="dcterms:W3CDTF">2017-10-06T08:48:00Z</dcterms:modified>
</cp:coreProperties>
</file>