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48" w:tblpY="1042"/>
        <w:tblW w:w="10026" w:type="dxa"/>
        <w:tblLook w:val="04A0" w:firstRow="1" w:lastRow="0" w:firstColumn="1" w:lastColumn="0" w:noHBand="0" w:noVBand="1"/>
      </w:tblPr>
      <w:tblGrid>
        <w:gridCol w:w="3539"/>
        <w:gridCol w:w="6487"/>
      </w:tblGrid>
      <w:tr w:rsidRPr="004107EE" w:rsidR="00977E73" w:rsidTr="68AE8D13" w14:paraId="61BC616D" w14:textId="77777777">
        <w:tc>
          <w:tcPr>
            <w:tcW w:w="10026" w:type="dxa"/>
            <w:gridSpan w:val="2"/>
            <w:tcBorders>
              <w:bottom w:val="single" w:color="auto" w:sz="4" w:space="0"/>
            </w:tcBorders>
            <w:shd w:val="clear" w:color="auto" w:fill="A8D08D" w:themeFill="accent6" w:themeFillTint="99"/>
            <w:tcMar/>
          </w:tcPr>
          <w:p w:rsidRPr="004107EE" w:rsidR="00574807" w:rsidP="68AE8D13" w:rsidRDefault="00B25627" w14:paraId="38564C5D" w14:textId="6BEC11A1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</w:pPr>
            <w:r w:rsidRPr="68AE8D13" w:rsidR="151FD92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Observation</w:t>
            </w:r>
            <w:r w:rsidRPr="68AE8D13" w:rsidR="298DBB2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*</w:t>
            </w:r>
            <w:r w:rsidRPr="68AE8D13" w:rsidR="151FD92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 of </w:t>
            </w:r>
            <w:r w:rsidRPr="68AE8D13" w:rsidR="46B28C6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teaching</w:t>
            </w:r>
          </w:p>
        </w:tc>
      </w:tr>
      <w:tr w:rsidRPr="00B25627" w:rsidR="002C4B44" w:rsidTr="68AE8D13" w14:paraId="786EAC5E" w14:textId="77777777">
        <w:trPr>
          <w:trHeight w:val="258"/>
        </w:trPr>
        <w:tc>
          <w:tcPr>
            <w:tcW w:w="10026" w:type="dxa"/>
            <w:gridSpan w:val="2"/>
            <w:tcBorders>
              <w:bottom w:val="single" w:color="auto" w:sz="4" w:space="0"/>
            </w:tcBorders>
            <w:tcMar/>
          </w:tcPr>
          <w:p w:rsidRPr="004107EE" w:rsidR="002C4B44" w:rsidP="68AE8D13" w:rsidRDefault="002C4B44" w14:paraId="7CC04D9E" w14:textId="29A5F194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2C4B4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Indicate tasks and time intervals</w:t>
            </w:r>
            <w:r w:rsidRPr="68AE8D13" w:rsidR="002C4B4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18"/>
                <w:szCs w:val="18"/>
              </w:rPr>
              <w:t xml:space="preserve"> (</w:t>
            </w:r>
            <w:r w:rsidRPr="68AE8D13" w:rsidR="002C4B4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18"/>
                <w:szCs w:val="18"/>
              </w:rPr>
              <w:t>e.g.</w:t>
            </w:r>
            <w:r w:rsidRPr="68AE8D13" w:rsidR="002C4B4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18"/>
                <w:szCs w:val="18"/>
              </w:rPr>
              <w:t xml:space="preserve"> teacher presents, group work, pair discussion, plenary discussion)</w:t>
            </w:r>
          </w:p>
        </w:tc>
      </w:tr>
      <w:tr w:rsidRPr="004107EE" w:rsidR="002C4B44" w:rsidTr="68AE8D13" w14:paraId="2E3F238D" w14:textId="77777777">
        <w:trPr>
          <w:trHeight w:val="1695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723F84" w:rsidR="00723F84" w:rsidP="68AE8D13" w:rsidRDefault="005465CD" w14:paraId="6B058ABD" w14:textId="59A40862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5465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Time: </w:t>
            </w:r>
          </w:p>
        </w:tc>
        <w:tc>
          <w:tcPr>
            <w:tcW w:w="6487" w:type="dxa"/>
            <w:tcBorders>
              <w:bottom w:val="single" w:color="auto" w:sz="4" w:space="0"/>
            </w:tcBorders>
            <w:tcMar/>
          </w:tcPr>
          <w:p w:rsidRPr="004107EE" w:rsidR="002C4B44" w:rsidP="68AE8D13" w:rsidRDefault="005465CD" w14:paraId="4EA86BDF" w14:textId="7BFB6678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5465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 format:</w:t>
            </w:r>
          </w:p>
        </w:tc>
      </w:tr>
      <w:tr w:rsidRPr="004107EE" w:rsidR="00977E73" w:rsidTr="68AE8D13" w14:paraId="68C359DC" w14:textId="77777777">
        <w:trPr>
          <w:trHeight w:val="331"/>
        </w:trPr>
        <w:tc>
          <w:tcPr>
            <w:tcW w:w="10026" w:type="dxa"/>
            <w:gridSpan w:val="2"/>
            <w:shd w:val="clear" w:color="auto" w:fill="BDD6EE" w:themeFill="accent5" w:themeFillTint="66"/>
            <w:tcMar/>
            <w:vAlign w:val="center"/>
          </w:tcPr>
          <w:p w:rsidRPr="004107EE" w:rsidR="00484996" w:rsidP="68AE8D13" w:rsidRDefault="00484996" w14:paraId="338AA406" w14:textId="77777777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Structure and planning</w:t>
            </w:r>
          </w:p>
        </w:tc>
      </w:tr>
      <w:tr w:rsidRPr="00B25627" w:rsidR="00977E73" w:rsidTr="68AE8D13" w14:paraId="3EBB8890" w14:textId="77777777">
        <w:tc>
          <w:tcPr>
            <w:tcW w:w="3539" w:type="dxa"/>
            <w:tcMar/>
          </w:tcPr>
          <w:p w:rsidRPr="004107EE" w:rsidR="002504CC" w:rsidP="68AE8D13" w:rsidRDefault="00545D07" w14:paraId="2E687946" w14:textId="36AD10E4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Describe how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</w:t>
            </w:r>
            <w:r w:rsidRPr="68AE8D13" w:rsidR="0074302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teaching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session </w:t>
            </w:r>
            <w:r w:rsidRPr="68AE8D13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is structured. </w:t>
            </w:r>
            <w:r w:rsidRPr="68AE8D13" w:rsidR="003752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</w:t>
            </w:r>
            <w:r w:rsidRPr="68AE8D13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s it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well-structured with clear </w:t>
            </w:r>
            <w:r w:rsidRPr="68AE8D13" w:rsidR="004107E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nstructions</w:t>
            </w:r>
            <w:r w:rsidRPr="68AE8D13" w:rsidR="000A5EB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68AE8D13" w:rsidR="00A8046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18"/>
                <w:szCs w:val="18"/>
              </w:rPr>
              <w:t>(</w:t>
            </w:r>
            <w:r w:rsidRPr="68AE8D13" w:rsidR="00A8046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18"/>
                <w:szCs w:val="18"/>
              </w:rPr>
              <w:t>e.g.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18"/>
                <w:szCs w:val="18"/>
              </w:rPr>
              <w:t xml:space="preserve"> Introduction, main body</w:t>
            </w:r>
            <w:r w:rsidRPr="68AE8D13" w:rsidR="00EC28F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18"/>
                <w:szCs w:val="18"/>
              </w:rPr>
              <w:t xml:space="preserve">,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18"/>
                <w:szCs w:val="18"/>
              </w:rPr>
              <w:t>conclusion)</w:t>
            </w:r>
          </w:p>
        </w:tc>
        <w:tc>
          <w:tcPr>
            <w:tcW w:w="6487" w:type="dxa"/>
            <w:tcMar/>
          </w:tcPr>
          <w:p w:rsidRPr="004107EE" w:rsidR="00484996" w:rsidP="68AE8D13" w:rsidRDefault="00484996" w14:paraId="79013783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4107EE" w:rsidR="00977E73" w:rsidTr="68AE8D13" w14:paraId="5570B6B5" w14:textId="77777777">
        <w:tc>
          <w:tcPr>
            <w:tcW w:w="3539" w:type="dxa"/>
            <w:tcMar/>
          </w:tcPr>
          <w:p w:rsidRPr="004107EE" w:rsidR="002504CC" w:rsidP="68AE8D13" w:rsidRDefault="00484996" w14:paraId="3B72CC69" w14:textId="34FF250F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Is there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an appropriate assessment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activity to check learning occurred?</w:t>
            </w:r>
            <w:r w:rsidRPr="68AE8D13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Describe how.</w:t>
            </w:r>
          </w:p>
        </w:tc>
        <w:tc>
          <w:tcPr>
            <w:tcW w:w="6487" w:type="dxa"/>
            <w:tcMar/>
          </w:tcPr>
          <w:p w:rsidRPr="004107EE" w:rsidR="00484996" w:rsidP="68AE8D13" w:rsidRDefault="00484996" w14:paraId="3E18B8A7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B25627" w:rsidR="00977E73" w:rsidTr="68AE8D13" w14:paraId="6D84E145" w14:textId="77777777">
        <w:trPr>
          <w:trHeight w:val="711"/>
        </w:trPr>
        <w:tc>
          <w:tcPr>
            <w:tcW w:w="3539" w:type="dxa"/>
            <w:tcMar/>
          </w:tcPr>
          <w:p w:rsidRPr="004107EE" w:rsidR="000A5EB4" w:rsidP="0D514EE0" w:rsidRDefault="00545D07" w14:paraId="431FB025" w14:textId="72061F1B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What are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opportunities for students to collaborate?</w:t>
            </w:r>
          </w:p>
          <w:p w:rsidRPr="004107EE" w:rsidR="000A5EB4" w:rsidP="0D514EE0" w:rsidRDefault="00545D07" w14:paraId="23D1E295" w14:textId="4D2A3392">
            <w:pPr>
              <w:pStyle w:val="Normal"/>
              <w:ind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  <w:p w:rsidRPr="004107EE" w:rsidR="000A5EB4" w:rsidP="0D514EE0" w:rsidRDefault="00545D07" w14:paraId="601E2800" w14:textId="4AEC1D26">
            <w:pPr>
              <w:pStyle w:val="Normal"/>
              <w:ind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68AE8D13" w:rsidRDefault="00484996" w14:paraId="2002DCFA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  <w:p w:rsidRPr="004107EE" w:rsidR="006A0D9B" w:rsidP="68AE8D13" w:rsidRDefault="006A0D9B" w14:paraId="7FF17791" w14:textId="28E4140D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B25627" w:rsidR="00977E73" w:rsidTr="68AE8D13" w14:paraId="0359891C" w14:textId="77777777">
        <w:tc>
          <w:tcPr>
            <w:tcW w:w="3539" w:type="dxa"/>
            <w:tcMar/>
          </w:tcPr>
          <w:p w:rsidR="000A5EB4" w:rsidP="68AE8D13" w:rsidRDefault="00545D07" w14:paraId="1545BB2C" w14:textId="17DCBBA6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Describe the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opportunities for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student</w:t>
            </w:r>
            <w:r w:rsidRPr="68AE8D13" w:rsidR="3358274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-</w:t>
            </w:r>
            <w:r w:rsidRPr="68AE8D13" w:rsidR="01AAED0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teacher interaction?</w:t>
            </w:r>
          </w:p>
          <w:p w:rsidR="0D514EE0" w:rsidP="68AE8D13" w:rsidRDefault="0D514EE0" w14:paraId="39789AA7" w14:textId="056B20A3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  <w:p w:rsidRPr="004107EE" w:rsidR="00EC28FF" w:rsidP="68AE8D13" w:rsidRDefault="00EC28FF" w14:paraId="1DC30DFA" w14:textId="286DBF04">
            <w:pPr>
              <w:pStyle w:val="ListParagraph"/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68AE8D13" w:rsidRDefault="00484996" w14:paraId="5EFBF7AD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4107EE" w:rsidR="00977E73" w:rsidTr="68AE8D13" w14:paraId="07A224AF" w14:textId="77777777">
        <w:trPr>
          <w:trHeight w:val="346"/>
        </w:trPr>
        <w:tc>
          <w:tcPr>
            <w:tcW w:w="10026" w:type="dxa"/>
            <w:gridSpan w:val="2"/>
            <w:shd w:val="clear" w:color="auto" w:fill="EDABFD"/>
            <w:tcMar/>
            <w:vAlign w:val="center"/>
          </w:tcPr>
          <w:p w:rsidRPr="004107EE" w:rsidR="00484996" w:rsidP="68AE8D13" w:rsidRDefault="00484996" w14:paraId="7DC848EA" w14:textId="7038CDC5">
            <w:pPr>
              <w:ind w:left="319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68AE8D13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Delivery</w:t>
            </w:r>
            <w:r w:rsidRPr="68AE8D13" w:rsidR="0031168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and interaction</w:t>
            </w:r>
          </w:p>
        </w:tc>
      </w:tr>
      <w:tr w:rsidRPr="00B25627" w:rsidR="00977E73" w:rsidTr="68AE8D13" w14:paraId="4F251BFD" w14:textId="77777777">
        <w:tc>
          <w:tcPr>
            <w:tcW w:w="3539" w:type="dxa"/>
            <w:tcMar/>
          </w:tcPr>
          <w:p w:rsidR="002504CC" w:rsidP="68AE8D13" w:rsidRDefault="00484996" w14:paraId="1E3FC0A8" w14:textId="77777777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  <w:lang w:val="en-US"/>
              </w:rPr>
            </w:pPr>
            <w:r w:rsidRPr="68AE8D13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Is there successful student engagement and participation?</w:t>
            </w:r>
          </w:p>
          <w:p w:rsidR="009151FF" w:rsidP="68AE8D13" w:rsidRDefault="009151FF" w14:paraId="28CDB0EE" w14:textId="77777777">
            <w:pPr>
              <w:pStyle w:val="ListParagraph"/>
              <w:ind w:left="319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  <w:lang w:val="en-US"/>
              </w:rPr>
            </w:pPr>
          </w:p>
          <w:p w:rsidRPr="004107EE" w:rsidR="00B17F66" w:rsidP="68AE8D13" w:rsidRDefault="00B17F66" w14:paraId="726601CC" w14:textId="1559959F">
            <w:pPr>
              <w:pStyle w:val="ListParagraph"/>
              <w:ind w:left="319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68AE8D13" w:rsidRDefault="00484996" w14:paraId="4E5FE01A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B25627" w:rsidR="00977E73" w:rsidTr="68AE8D13" w14:paraId="0665171C" w14:textId="77777777">
        <w:tc>
          <w:tcPr>
            <w:tcW w:w="3539" w:type="dxa"/>
            <w:tcMar/>
          </w:tcPr>
          <w:p w:rsidRPr="00B17F66" w:rsidR="00545D07" w:rsidP="09D22B10" w:rsidRDefault="00484996" w14:paraId="62EDA915" w14:textId="4895D7F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Were question and answer techniques used effectively? </w:t>
            </w:r>
            <w:r w:rsidRPr="68AE8D13" w:rsidR="1612D3F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e,g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.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 xml:space="preserve"> involvement of several students, use of open questions, </w:t>
            </w:r>
            <w:r w:rsidRPr="68AE8D13" w:rsidR="000A5EB4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etc.</w:t>
            </w:r>
          </w:p>
          <w:p w:rsidRPr="004107EE" w:rsidR="00B17F66" w:rsidP="09D22B10" w:rsidRDefault="00B17F66" w14:paraId="5DAF8AE1" w14:textId="76096ED4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68AE8D13" w:rsidRDefault="00484996" w14:paraId="326FCF01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B25627" w:rsidR="00977E73" w:rsidTr="68AE8D13" w14:paraId="3B774C85" w14:textId="77777777">
        <w:trPr>
          <w:trHeight w:val="1179"/>
        </w:trPr>
        <w:tc>
          <w:tcPr>
            <w:tcW w:w="3539" w:type="dxa"/>
            <w:tcMar/>
          </w:tcPr>
          <w:p w:rsidRPr="00B17F66" w:rsidR="00545D07" w:rsidP="0D514EE0" w:rsidRDefault="00484996" w14:paraId="40BE07B4" w14:textId="68E8AB55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  <w:lang w:val="en-US"/>
              </w:rPr>
            </w:pPr>
            <w:r w:rsidRPr="68AE8D13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Was nonverbal communication</w:t>
            </w:r>
            <w:r w:rsidRPr="68AE8D13" w:rsidR="7CD1A52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68AE8D13" w:rsidR="7CD1A52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>e.g.</w:t>
            </w:r>
            <w:r w:rsidRPr="68AE8D13" w:rsidR="4AE8E8A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>,</w:t>
            </w:r>
            <w:r w:rsidRPr="68AE8D13" w:rsidR="7CD1A52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68AE8D13" w:rsidR="7CD1A52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>facial expressions, postures, gestures, movement, eye contact,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used effectively</w:t>
            </w:r>
            <w:r w:rsidRPr="68AE8D13" w:rsidR="0F81362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?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8AE8D13" w:rsidR="000A5EB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 xml:space="preserve">e. g.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 xml:space="preserve">to stimulate a pleasant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>atmosphere</w:t>
            </w:r>
          </w:p>
        </w:tc>
        <w:tc>
          <w:tcPr>
            <w:tcW w:w="6487" w:type="dxa"/>
            <w:tcMar/>
          </w:tcPr>
          <w:p w:rsidRPr="004107EE" w:rsidR="00484996" w:rsidP="68AE8D13" w:rsidRDefault="00484996" w14:paraId="553A5FBA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B17F66" w:rsidR="00977E73" w:rsidTr="68AE8D13" w14:paraId="3F75F0E0" w14:textId="77777777"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4107EE" w:rsidR="000A5EB4" w:rsidP="0D514EE0" w:rsidRDefault="000A5EB4" w14:paraId="49BC7C71" w14:textId="3177740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0A5EB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If used, were supporting technologies, </w:t>
            </w:r>
            <w:r w:rsidRPr="68AE8D13" w:rsidR="003752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materials,</w:t>
            </w:r>
            <w:r w:rsidRPr="68AE8D13" w:rsidR="000A5EB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or resources effective</w:t>
            </w:r>
            <w:r w:rsidRPr="68AE8D13" w:rsidR="00B17F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 D</w:t>
            </w:r>
            <w:r w:rsidRPr="68AE8D13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escribe how</w:t>
            </w:r>
            <w:r w:rsidRPr="68AE8D13" w:rsidR="00B17F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Pr="004107EE" w:rsidR="000A5EB4" w:rsidP="0D514EE0" w:rsidRDefault="000A5EB4" w14:paraId="71F8B02C" w14:textId="60F60071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Borders>
              <w:bottom w:val="single" w:color="auto" w:sz="4" w:space="0"/>
            </w:tcBorders>
            <w:tcMar/>
          </w:tcPr>
          <w:p w:rsidRPr="004107EE" w:rsidR="000A5EB4" w:rsidP="68AE8D13" w:rsidRDefault="000A5EB4" w14:paraId="6C8B84E3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B17F66" w:rsidR="00082440" w:rsidTr="68AE8D13" w14:paraId="17904301" w14:textId="77777777">
        <w:trPr>
          <w:trHeight w:val="256"/>
        </w:trPr>
        <w:tc>
          <w:tcPr>
            <w:tcW w:w="10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107EE" w:rsidR="00082440" w:rsidP="68AE8D13" w:rsidRDefault="00082440" w14:paraId="27A59D4C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B25627" w:rsidR="00977E73" w:rsidTr="68AE8D13" w14:paraId="558867E0" w14:textId="77777777">
        <w:trPr>
          <w:trHeight w:val="1248"/>
        </w:trPr>
        <w:tc>
          <w:tcPr>
            <w:tcW w:w="10026" w:type="dxa"/>
            <w:gridSpan w:val="2"/>
            <w:tcBorders>
              <w:top w:val="single" w:color="auto" w:sz="4" w:space="0"/>
            </w:tcBorders>
            <w:tcMar/>
          </w:tcPr>
          <w:p w:rsidRPr="004107EE" w:rsidR="00484996" w:rsidP="0D514EE0" w:rsidRDefault="00484996" w14:paraId="764BD071" w14:textId="79C60746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What </w:t>
            </w:r>
            <w:r w:rsidRPr="68AE8D13" w:rsidR="26B0A7D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works well, what are the teacher’s 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strengths?</w:t>
            </w:r>
          </w:p>
        </w:tc>
      </w:tr>
      <w:tr w:rsidRPr="004107EE" w:rsidR="00977E73" w:rsidTr="68AE8D13" w14:paraId="6FE7A0AB" w14:textId="77777777">
        <w:trPr>
          <w:trHeight w:val="1408"/>
        </w:trPr>
        <w:tc>
          <w:tcPr>
            <w:tcW w:w="10026" w:type="dxa"/>
            <w:gridSpan w:val="2"/>
            <w:tcMar/>
          </w:tcPr>
          <w:p w:rsidRPr="004107EE" w:rsidR="00484996" w:rsidP="0D514EE0" w:rsidRDefault="00484996" w14:paraId="6FE2EE94" w14:textId="0A8AD5B9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68AE8D13" w:rsidR="586C10D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What could be a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rea</w:t>
            </w:r>
            <w:r w:rsidRPr="68AE8D13" w:rsidR="00B17F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68AE8D13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for future attention</w:t>
            </w:r>
            <w:r w:rsidRPr="68AE8D13" w:rsidR="00B17F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</w:t>
            </w:r>
          </w:p>
        </w:tc>
      </w:tr>
    </w:tbl>
    <w:p w:rsidR="005B1AD1" w:rsidP="68AE8D13" w:rsidRDefault="005B1AD1" w14:paraId="58686226" w14:textId="56F0F297">
      <w:pPr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</w:pPr>
    </w:p>
    <w:p w:rsidR="005B1AD1" w:rsidP="0D514EE0" w:rsidRDefault="005B1AD1" w14:paraId="74977C25" w14:textId="33BD0BA1">
      <w:pPr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</w:pPr>
    </w:p>
    <w:p w:rsidR="006C05A7" w:rsidP="0D514EE0" w:rsidRDefault="006C05A7" w14:paraId="2A2A6AC9" w14:textId="0C0AEE7D">
      <w:pPr>
        <w:pStyle w:val="Normal"/>
        <w:spacing w:before="0" w:beforeAutospacing="off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68AE8D13" w:rsidR="006C05A7">
        <w:rPr>
          <w:rFonts w:ascii="Calibri Light" w:hAnsi="Calibri Light" w:cs="Calibri Light" w:asciiTheme="majorAscii" w:hAnsiTheme="majorAscii" w:cstheme="majorAscii"/>
          <w:sz w:val="22"/>
          <w:szCs w:val="22"/>
        </w:rPr>
        <w:t>*Observation</w:t>
      </w:r>
      <w:r w:rsidRPr="68AE8D13" w:rsidR="005B1AD1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can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be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practiced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either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as a "wall-to-wall observation" of a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teaching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session,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where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broad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registration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is made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based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on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generic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didactic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criteria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as 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schedule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allows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This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allows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sparring partner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(/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assistant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professor supervisor) to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notice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things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that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instructor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may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not have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focused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on themselves.</w:t>
      </w:r>
    </w:p>
    <w:p w:rsidR="6E9753F8" w:rsidP="68AE8D13" w:rsidRDefault="6E9753F8" w14:paraId="34726538" w14:textId="79EF2834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The observation is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followed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by a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conversation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where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observed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details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are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recounted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without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judgment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for 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instructor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to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reflect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upon.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Finally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a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dialogue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is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opened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for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experiential</w:t>
      </w:r>
      <w:r w:rsidRPr="68AE8D13" w:rsidR="54505CF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54505CF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exchanges</w:t>
      </w:r>
      <w:r w:rsidRPr="68AE8D13" w:rsidR="54505CF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,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providing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advice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and suggestions for fu</w:t>
      </w:r>
      <w:r w:rsidRPr="68AE8D13" w:rsidR="18D7A66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ture sparring</w:t>
      </w:r>
    </w:p>
    <w:p w:rsidR="0D514EE0" w:rsidP="68AE8D13" w:rsidRDefault="0D514EE0" w14:paraId="7D53CF7F" w14:textId="4889BE15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</w:p>
    <w:p w:rsidR="6E9753F8" w:rsidP="68AE8D13" w:rsidRDefault="6E9753F8" w14:paraId="10B1361F" w14:textId="6FAA06EF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Observation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can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also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be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practiced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in a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more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systematic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manner,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where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the </w:t>
      </w:r>
      <w:r w:rsidRPr="68AE8D13" w:rsidR="7247B4B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teacher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identifies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specific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focus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for observation in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advance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The observation form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should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then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be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tailored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to 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desired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focus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chosen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focus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could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for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example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be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observing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use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of a new </w:t>
      </w:r>
      <w:r w:rsidRPr="68AE8D13" w:rsidR="3495CA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activity</w:t>
      </w:r>
      <w:r w:rsidRPr="68AE8D13" w:rsidR="3495CA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or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approach</w:t>
      </w:r>
      <w:r w:rsidRPr="68AE8D13" w:rsidR="7045737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to</w:t>
      </w:r>
      <w:r w:rsidRPr="68AE8D13" w:rsidR="7045737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7045737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teachin</w:t>
      </w:r>
      <w:r w:rsidRPr="68AE8D13" w:rsidR="7045737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g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.</w:t>
      </w:r>
    </w:p>
    <w:p w:rsidR="6E9753F8" w:rsidP="68AE8D13" w:rsidRDefault="6E9753F8" w14:paraId="6537CDC9" w14:textId="4E77D868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The observation session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concludes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with a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conversation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9E1745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centred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around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382CBB4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the </w:t>
      </w:r>
      <w:r w:rsidRPr="68AE8D13" w:rsidR="382CBB4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topic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identified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by the </w:t>
      </w:r>
      <w:r w:rsidRPr="68AE8D13" w:rsidR="7CC3850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teache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r.</w:t>
      </w:r>
    </w:p>
    <w:p w:rsidR="0D514EE0" w:rsidP="68AE8D13" w:rsidRDefault="0D514EE0" w14:paraId="7DCF7D6A" w14:textId="565C4568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</w:p>
    <w:p w:rsidR="6E9753F8" w:rsidRDefault="6E9753F8" w14:paraId="2925368C" w14:textId="5E2CCCAC"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Example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:</w:t>
      </w:r>
    </w:p>
    <w:p w:rsidR="6E9753F8" w:rsidP="68AE8D13" w:rsidRDefault="6E9753F8" w14:paraId="2397E2B4" w14:textId="21FA685C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f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oc</w:t>
      </w:r>
      <w:r w:rsidRPr="68AE8D13" w:rsidR="2EB3661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us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person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elects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and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escribes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the</w:t>
      </w:r>
      <w:r w:rsidRPr="68AE8D13" w:rsidR="0D93008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0D93008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t</w:t>
      </w:r>
      <w:r w:rsidRPr="68AE8D13" w:rsidR="0D93008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opic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for </w:t>
      </w:r>
      <w:r w:rsidRPr="68AE8D13" w:rsidR="547EE49F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observation</w:t>
      </w:r>
      <w:r w:rsidRPr="68AE8D13" w:rsidR="2B78FE59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and feedback.</w:t>
      </w:r>
    </w:p>
    <w:p w:rsidR="4CAABDE2" w:rsidP="68AE8D13" w:rsidRDefault="4CAABDE2" w14:paraId="04B39391" w14:textId="7ADC1BF2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8AE8D13" w:rsidR="4CAABDE2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The </w:t>
      </w:r>
      <w:r w:rsidRPr="68AE8D13" w:rsidR="4CAABDE2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colleague</w:t>
      </w:r>
      <w:r w:rsidRPr="68AE8D13" w:rsidR="4CAABDE2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4CAABDE2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o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bserv</w:t>
      </w:r>
      <w:r w:rsidRPr="68AE8D13" w:rsidR="551BA36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es</w:t>
      </w:r>
      <w:r w:rsidRPr="68AE8D13" w:rsidR="551BA36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the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tea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ching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wi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th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reg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ard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to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the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cho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sen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fo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c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us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.</w:t>
      </w:r>
    </w:p>
    <w:p w:rsidR="2BFD307B" w:rsidP="68AE8D13" w:rsidRDefault="2BFD307B" w14:paraId="64321CF0" w14:textId="703493CA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8AE8D13" w:rsidR="2BFD307B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The </w:t>
      </w:r>
      <w:r w:rsidRPr="68AE8D13" w:rsidR="2BFD307B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two</w:t>
      </w:r>
      <w:r w:rsidRPr="68AE8D13" w:rsidR="2BFD307B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2BFD307B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meet</w:t>
      </w:r>
      <w:r w:rsidRPr="68AE8D13" w:rsidR="2BFD307B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2BFD307B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immediately</w:t>
      </w:r>
      <w:r w:rsidRPr="68AE8D13" w:rsidR="2BFD307B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2BFD307B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after</w:t>
      </w:r>
      <w:r w:rsidRPr="68AE8D13" w:rsidR="2BFD307B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and the observer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recollect</w:t>
      </w:r>
      <w:r w:rsidRPr="68AE8D13" w:rsidR="643B7F4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s</w:t>
      </w:r>
      <w:r w:rsidRPr="68AE8D13" w:rsidR="643B7F4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43B7F4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what</w:t>
      </w:r>
      <w:r w:rsidRPr="68AE8D13" w:rsidR="643B7F4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43B7F4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was</w:t>
      </w:r>
      <w:r w:rsidRPr="68AE8D13" w:rsidR="643B7F4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observed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(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without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judgment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and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advice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)</w:t>
      </w:r>
      <w:r w:rsidRPr="68AE8D13" w:rsidR="6AA215A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68AE8D13" w:rsidR="6AA215A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asking</w:t>
      </w:r>
      <w:r w:rsidRPr="68AE8D13" w:rsidR="6AA215A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open, </w:t>
      </w:r>
      <w:r w:rsidRPr="68AE8D13" w:rsidR="1CA44653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conc</w:t>
      </w:r>
      <w:r w:rsidRPr="68AE8D13" w:rsidR="1CA44653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rete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ques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tions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.</w:t>
      </w:r>
    </w:p>
    <w:p w:rsidR="7B52C139" w:rsidP="68AE8D13" w:rsidRDefault="7B52C139" w14:paraId="4A63F2E0" w14:textId="64568306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8AE8D13" w:rsidR="7B52C139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The </w:t>
      </w:r>
      <w:r w:rsidRPr="68AE8D13" w:rsidR="7B52C139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focus</w:t>
      </w:r>
      <w:r w:rsidRPr="68AE8D13" w:rsidR="7B52C139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person </w:t>
      </w:r>
      <w:r w:rsidRPr="68AE8D13" w:rsidR="7B52C139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then</w:t>
      </w:r>
      <w:r w:rsidRPr="68AE8D13" w:rsidR="7B52C139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7B52C139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reflects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on practice and</w:t>
      </w:r>
      <w:r w:rsidRPr="68AE8D13" w:rsidR="169769D4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the </w:t>
      </w:r>
      <w:r w:rsidRPr="68AE8D13" w:rsidR="169769D4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two</w:t>
      </w:r>
      <w:r w:rsidRPr="68AE8D13" w:rsidR="169769D4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have a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dialogue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regarding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development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opportunities</w:t>
      </w:r>
      <w:r w:rsidRPr="68AE8D13" w:rsidR="6E9753F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.</w:t>
      </w:r>
    </w:p>
    <w:sectPr w:rsidRPr="00292A58" w:rsidR="00824979" w:rsidSect="00082440">
      <w:footerReference w:type="default" r:id="rId8"/>
      <w:pgSz w:w="11900" w:h="16840" w:orient="portrait"/>
      <w:pgMar w:top="1440" w:right="1440" w:bottom="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1B0" w:rsidP="00723F84" w:rsidRDefault="000301B0" w14:paraId="1BC59558" w14:textId="77777777">
      <w:r>
        <w:separator/>
      </w:r>
    </w:p>
  </w:endnote>
  <w:endnote w:type="continuationSeparator" w:id="0">
    <w:p w:rsidR="000301B0" w:rsidP="00723F84" w:rsidRDefault="000301B0" w14:paraId="241AF2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054442"/>
      <w:docPartObj>
        <w:docPartGallery w:val="Page Numbers (Bottom of Page)"/>
        <w:docPartUnique/>
      </w:docPartObj>
    </w:sdtPr>
    <w:sdtContent>
      <w:p w:rsidR="00723F84" w:rsidRDefault="00723F84" w14:paraId="40A76F25" w14:textId="5943A9B2">
        <w:pPr>
          <w:pStyle w:val="Footer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 w:rsidR="68AE8D13">
          <w:rPr/>
          <w:t>2</w:t>
        </w:r>
        <w:r>
          <w:fldChar w:fldCharType="end"/>
        </w:r>
      </w:p>
    </w:sdtContent>
  </w:sdt>
  <w:p w:rsidR="00723F84" w:rsidRDefault="00723F84" w14:paraId="6B5A24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1B0" w:rsidP="00723F84" w:rsidRDefault="000301B0" w14:paraId="7421EA0F" w14:textId="77777777">
      <w:r>
        <w:separator/>
      </w:r>
    </w:p>
  </w:footnote>
  <w:footnote w:type="continuationSeparator" w:id="0">
    <w:p w:rsidR="000301B0" w:rsidP="00723F84" w:rsidRDefault="000301B0" w14:paraId="7FD17EE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70c9cd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43A534F"/>
    <w:multiLevelType w:val="hybridMultilevel"/>
    <w:tmpl w:val="9DFAFB7A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4FEC"/>
    <w:multiLevelType w:val="hybridMultilevel"/>
    <w:tmpl w:val="B4547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248E8"/>
    <w:multiLevelType w:val="hybridMultilevel"/>
    <w:tmpl w:val="452E45CC"/>
    <w:lvl w:ilvl="0" w:tplc="2874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EC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42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42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66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ED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A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 w16cid:durableId="1092819084">
    <w:abstractNumId w:val="1"/>
  </w:num>
  <w:num w:numId="2" w16cid:durableId="803236502">
    <w:abstractNumId w:val="0"/>
  </w:num>
  <w:num w:numId="3" w16cid:durableId="99923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D"/>
    <w:rsid w:val="000301B0"/>
    <w:rsid w:val="0003613C"/>
    <w:rsid w:val="00070EF2"/>
    <w:rsid w:val="00082440"/>
    <w:rsid w:val="000A5EB4"/>
    <w:rsid w:val="000C16BE"/>
    <w:rsid w:val="000D107D"/>
    <w:rsid w:val="00122AAD"/>
    <w:rsid w:val="00185DD8"/>
    <w:rsid w:val="0019148A"/>
    <w:rsid w:val="001A0E8B"/>
    <w:rsid w:val="001A5625"/>
    <w:rsid w:val="001E0C88"/>
    <w:rsid w:val="001E316F"/>
    <w:rsid w:val="001E45F7"/>
    <w:rsid w:val="00211D69"/>
    <w:rsid w:val="002277FA"/>
    <w:rsid w:val="002504CC"/>
    <w:rsid w:val="00292A58"/>
    <w:rsid w:val="002C4B44"/>
    <w:rsid w:val="0031168C"/>
    <w:rsid w:val="003651BF"/>
    <w:rsid w:val="00375207"/>
    <w:rsid w:val="0037702C"/>
    <w:rsid w:val="00395B20"/>
    <w:rsid w:val="003B24F7"/>
    <w:rsid w:val="004107EE"/>
    <w:rsid w:val="00484996"/>
    <w:rsid w:val="005047E2"/>
    <w:rsid w:val="00545D07"/>
    <w:rsid w:val="005465CD"/>
    <w:rsid w:val="00574807"/>
    <w:rsid w:val="00597F66"/>
    <w:rsid w:val="005B1AD1"/>
    <w:rsid w:val="005E12AF"/>
    <w:rsid w:val="006A0D9B"/>
    <w:rsid w:val="006C05A7"/>
    <w:rsid w:val="00723F84"/>
    <w:rsid w:val="00730325"/>
    <w:rsid w:val="00733EAD"/>
    <w:rsid w:val="00743029"/>
    <w:rsid w:val="00764E01"/>
    <w:rsid w:val="007A1556"/>
    <w:rsid w:val="007A22CB"/>
    <w:rsid w:val="007D127A"/>
    <w:rsid w:val="00824979"/>
    <w:rsid w:val="00841F33"/>
    <w:rsid w:val="008E8E83"/>
    <w:rsid w:val="009151FF"/>
    <w:rsid w:val="00931A0F"/>
    <w:rsid w:val="00977E73"/>
    <w:rsid w:val="009D2519"/>
    <w:rsid w:val="00A73BD1"/>
    <w:rsid w:val="00A80460"/>
    <w:rsid w:val="00AC14F1"/>
    <w:rsid w:val="00B13E6D"/>
    <w:rsid w:val="00B17F66"/>
    <w:rsid w:val="00B20E93"/>
    <w:rsid w:val="00B25627"/>
    <w:rsid w:val="00B63DB4"/>
    <w:rsid w:val="00BA79F3"/>
    <w:rsid w:val="00C90F1D"/>
    <w:rsid w:val="00CB08DD"/>
    <w:rsid w:val="00CF1D05"/>
    <w:rsid w:val="00D41FFF"/>
    <w:rsid w:val="00D830F5"/>
    <w:rsid w:val="00D91316"/>
    <w:rsid w:val="00E35363"/>
    <w:rsid w:val="00E4655B"/>
    <w:rsid w:val="00E52BDB"/>
    <w:rsid w:val="00E761D4"/>
    <w:rsid w:val="00EA54C2"/>
    <w:rsid w:val="00EC28FF"/>
    <w:rsid w:val="00EC2E50"/>
    <w:rsid w:val="00F367A0"/>
    <w:rsid w:val="00F6120C"/>
    <w:rsid w:val="00FB5E91"/>
    <w:rsid w:val="01AAED00"/>
    <w:rsid w:val="06B24D53"/>
    <w:rsid w:val="09D22B10"/>
    <w:rsid w:val="0D514EE0"/>
    <w:rsid w:val="0D930086"/>
    <w:rsid w:val="0DB8616E"/>
    <w:rsid w:val="0E05D8B1"/>
    <w:rsid w:val="0EA436DB"/>
    <w:rsid w:val="0F81362B"/>
    <w:rsid w:val="1040073C"/>
    <w:rsid w:val="110012A9"/>
    <w:rsid w:val="128BD291"/>
    <w:rsid w:val="1377A7FE"/>
    <w:rsid w:val="1513785F"/>
    <w:rsid w:val="151FD92A"/>
    <w:rsid w:val="1612D3F6"/>
    <w:rsid w:val="169769D4"/>
    <w:rsid w:val="184B1921"/>
    <w:rsid w:val="18D7A669"/>
    <w:rsid w:val="1CA44653"/>
    <w:rsid w:val="26B0A7D8"/>
    <w:rsid w:val="28D475EF"/>
    <w:rsid w:val="298DBB23"/>
    <w:rsid w:val="2B2B805A"/>
    <w:rsid w:val="2B78FE59"/>
    <w:rsid w:val="2BFD307B"/>
    <w:rsid w:val="2EB36618"/>
    <w:rsid w:val="2ED86BF5"/>
    <w:rsid w:val="30743C56"/>
    <w:rsid w:val="31E37B66"/>
    <w:rsid w:val="33582742"/>
    <w:rsid w:val="3495CA5A"/>
    <w:rsid w:val="382CBB46"/>
    <w:rsid w:val="386E1364"/>
    <w:rsid w:val="3A09E3C5"/>
    <w:rsid w:val="3B05C9AB"/>
    <w:rsid w:val="3EDD54E8"/>
    <w:rsid w:val="449C9B78"/>
    <w:rsid w:val="46B28C6C"/>
    <w:rsid w:val="4AAF5242"/>
    <w:rsid w:val="4AE8E8A8"/>
    <w:rsid w:val="4C7B1C0C"/>
    <w:rsid w:val="4CAABDE2"/>
    <w:rsid w:val="53F18977"/>
    <w:rsid w:val="54505CF5"/>
    <w:rsid w:val="547EE49F"/>
    <w:rsid w:val="551BA36C"/>
    <w:rsid w:val="559D6A51"/>
    <w:rsid w:val="563D54CC"/>
    <w:rsid w:val="586C10D2"/>
    <w:rsid w:val="5FEDEA05"/>
    <w:rsid w:val="63086EE0"/>
    <w:rsid w:val="643B7F48"/>
    <w:rsid w:val="68AE8D13"/>
    <w:rsid w:val="69E17458"/>
    <w:rsid w:val="6AA215AC"/>
    <w:rsid w:val="6BE11E5B"/>
    <w:rsid w:val="6D38DC70"/>
    <w:rsid w:val="6E9753F8"/>
    <w:rsid w:val="70457377"/>
    <w:rsid w:val="7247B4BF"/>
    <w:rsid w:val="7B52C139"/>
    <w:rsid w:val="7CC3850C"/>
    <w:rsid w:val="7CD1A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42A"/>
  <w15:chartTrackingRefBased/>
  <w15:docId w15:val="{682639F4-1A4F-E342-AE79-5389546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68AE8D13"/>
    <w:rPr>
      <w:noProof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uiPriority w:val="34"/>
    <w:name w:val="List Paragraph"/>
    <w:basedOn w:val="Normal"/>
    <w:qFormat/>
    <w:rsid w:val="68AE8D13"/>
    <w:pPr>
      <w:spacing/>
      <w:ind w:left="720"/>
      <w:contextualSpacing/>
    </w:pPr>
  </w:style>
  <w:style w:type="paragraph" w:styleId="BalloonText">
    <w:uiPriority w:val="99"/>
    <w:name w:val="Balloon Text"/>
    <w:basedOn w:val="Normal"/>
    <w:semiHidden/>
    <w:unhideWhenUsed/>
    <w:link w:val="BalloonTextChar"/>
    <w:rsid w:val="68AE8D13"/>
    <w:rPr>
      <w:rFonts w:ascii="Times New Roman" w:hAnsi="Times New Roman" w:eastAsia="Calibri" w:cs="Times New Roman" w:eastAsiaTheme="minorAscii"/>
      <w:sz w:val="18"/>
      <w:szCs w:val="18"/>
    </w:rPr>
  </w:style>
  <w:style w:type="character" w:styleId="BalloonTextChar" w:customStyle="true">
    <w:uiPriority w:val="99"/>
    <w:name w:val="Balloon Text Char"/>
    <w:basedOn w:val="DefaultParagraphFont"/>
    <w:semiHidden/>
    <w:link w:val="BalloonText"/>
    <w:rsid w:val="68AE8D13"/>
    <w:rPr>
      <w:rFonts w:ascii="Times New Roman" w:hAnsi="Times New Roman" w:eastAsia="Calibri" w:cs="Times New Roman" w:eastAsiaTheme="minorAscii"/>
      <w:noProof w:val="0"/>
      <w:sz w:val="18"/>
      <w:szCs w:val="18"/>
      <w:lang w:val="en-GB"/>
    </w:rPr>
  </w:style>
  <w:style w:type="paragraph" w:styleId="Header">
    <w:uiPriority w:val="99"/>
    <w:name w:val="header"/>
    <w:basedOn w:val="Normal"/>
    <w:unhideWhenUsed/>
    <w:link w:val="HeaderChar"/>
    <w:rsid w:val="68AE8D13"/>
    <w:pPr>
      <w:tabs>
        <w:tab w:val="center" w:leader="none" w:pos="4819"/>
        <w:tab w:val="right" w:leader="none" w:pos="9638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68AE8D13"/>
    <w:rPr>
      <w:noProof w:val="0"/>
      <w:lang w:val="en-GB"/>
    </w:rPr>
  </w:style>
  <w:style w:type="paragraph" w:styleId="Footer">
    <w:uiPriority w:val="99"/>
    <w:name w:val="footer"/>
    <w:basedOn w:val="Normal"/>
    <w:unhideWhenUsed/>
    <w:link w:val="FooterChar"/>
    <w:rsid w:val="68AE8D13"/>
    <w:pPr>
      <w:tabs>
        <w:tab w:val="center" w:leader="none" w:pos="4819"/>
        <w:tab w:val="right" w:leader="none" w:pos="9638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68AE8D13"/>
    <w:rPr>
      <w:noProof w:val="0"/>
      <w:lang w:val="en-GB"/>
    </w:rPr>
  </w:style>
  <w:style w:type="paragraph" w:styleId="Heading1">
    <w:uiPriority w:val="9"/>
    <w:name w:val="heading 1"/>
    <w:basedOn w:val="Normal"/>
    <w:next w:val="Normal"/>
    <w:link w:val="Heading1Char"/>
    <w:qFormat/>
    <w:rsid w:val="68AE8D1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8AE8D1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8AE8D1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8AE8D1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8AE8D1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8AE8D1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8AE8D1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8AE8D1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8AE8D1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8AE8D1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8AE8D1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8AE8D1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8AE8D1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68AE8D1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68AE8D1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68AE8D1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68AE8D1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68AE8D1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68AE8D1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68AE8D1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68AE8D13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68AE8D1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68AE8D13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68AE8D13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68AE8D13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8AE8D13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68AE8D1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8AE8D1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8AE8D1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8AE8D1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8AE8D1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8AE8D1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8AE8D1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8AE8D1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8AE8D1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8AE8D13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8AE8D13"/>
    <w:rPr>
      <w:noProof w:val="0"/>
      <w:sz w:val="20"/>
      <w:szCs w:val="2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8AE8D13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8AE8D13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b4e35c5fcd11407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e4fa-2db2-4bc6-93e0-4b52fa3094f0}"/>
      </w:docPartPr>
      <w:docPartBody>
        <w:p w14:paraId="09D22B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A022B-0E50-F045-A310-6B8C9BBFF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7E1DE-72CA-48EE-8C81-1D93BA870F37}"/>
</file>

<file path=customXml/itemProps3.xml><?xml version="1.0" encoding="utf-8"?>
<ds:datastoreItem xmlns:ds="http://schemas.openxmlformats.org/officeDocument/2006/customXml" ds:itemID="{8F897656-38BC-4925-B3EA-5CB4E20001DE}"/>
</file>

<file path=customXml/itemProps4.xml><?xml version="1.0" encoding="utf-8"?>
<ds:datastoreItem xmlns:ds="http://schemas.openxmlformats.org/officeDocument/2006/customXml" ds:itemID="{FC274F0B-8968-4961-8BA0-0D605F9571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Dorina Gnaur</lastModifiedBy>
  <revision>37</revision>
  <lastPrinted>2023-04-11T08:24:00.0000000Z</lastPrinted>
  <dcterms:created xsi:type="dcterms:W3CDTF">2023-04-11T12:28:00.0000000Z</dcterms:created>
  <dcterms:modified xsi:type="dcterms:W3CDTF">2023-06-19T08:18:27.3711617Z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